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MODI X Assistant 사용자 설명서</w:t>
      </w:r>
    </w:p>
    <w:p>
      <w:pPr>
        <w:pStyle w:val="Subtitle"/>
      </w:pPr>
      <w:r>
        <w:t>Inventor 2026 통합 애드온</w:t>
      </w:r>
    </w:p>
    <w:p>
      <w:r>
        <w:rPr>
          <w:b w:val="0"/>
        </w:rPr>
        <w:t>조립품과 사용자 속성을 정리하고, 제작 도면과 DWG를 만드는 방법을 안내합니다. 처음 사용하는 분은 아래 순서로 시작하고, 개별 기능은 다음 쪽의 찾아보기를 이용하세요.</w:t>
      </w:r>
    </w:p>
    <w:p>
      <w:r>
        <w:rPr>
          <w:b/>
        </w:rPr>
        <w:t>조립품 분석  →  분류와 도번 확인  →  파일 정리  →  IDW 생성  →  DWG 변환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9504000" cy="1046507"/>
            <wp:docPr id="1" name="Picture 1" descr="도면 자동화 창의 기준 IDW와 작업 버튼 예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mbly-1.00-1365.png"/>
                    <pic:cNvPicPr/>
                  </pic:nvPicPr>
                  <pic:blipFill>
                    <a:blip r:embed="rId11"/>
                    <a:srcRect l="1448" t="3657" r="1883" b="82194"/>
                    <a:stretch>
                      <a:fillRect/>
                    </a:stretch>
                  </pic:blipFill>
                  <pic:spPr>
                    <a:xfrm>
                      <a:off x="0" y="0"/>
                      <a:ext cx="9504000" cy="10465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1  도면 자동화 창의 기준 IDW와 작업 버튼 예시</w:t>
      </w:r>
    </w:p>
    <w:p>
      <w:pPr>
        <w:pStyle w:val="Heading2"/>
      </w:pPr>
      <w:r>
        <w:t>처음 작업할 때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Inventor에서 작업할 IAM 조립품을 열고 저장합니다. 단품 도면만 만들 때는 IPT를 엽니다.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리본의 MODI X Assistant에서 독립 조립품 정리를 열어 분류와 도번을 확인합니다.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도면 자동화에서 기준 IDW와 생성 대상을 지정한 뒤, 생성된 도면을 검토합니다.</w:t>
      </w:r>
    </w:p>
    <w:p>
      <w:r>
        <w:rPr>
          <w:b w:val="0"/>
          <w:sz w:val="18"/>
        </w:rPr>
        <w:t>문서 작성일  2026년 10월 20일    |    화면의 파일명과 입력값은 예시입니다.</w:t>
      </w:r>
    </w:p>
    <w:p>
      <w:pPr>
        <w:pStyle w:val="Heading1"/>
        <w:pageBreakBefore/>
      </w:pPr>
      <w:r>
        <w:t>02 필요한 기능 찾기</w:t>
      </w:r>
    </w:p>
    <w:p>
      <w:r>
        <w:rPr>
          <w:b w:val="0"/>
        </w:rPr>
        <w:t>열려 있는 문서가 IAM인지 IPT인지 IDW인지에 따라 리본에 표시되는 명령이 달라집니다.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9638"/>
        <w:gridCol w:w="1587"/>
      </w:tblGrid>
      <w:tr>
        <w:trPr>
          <w:cantSplit/>
          <w:tblHeader/>
        </w:trPr>
        <w:tc>
          <w:tcPr>
            <w:tcW w:type="dxa" w:w="3742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하고 싶은 작업</w:t>
            </w:r>
          </w:p>
        </w:tc>
        <w:tc>
          <w:tcPr>
            <w:tcW w:type="dxa" w:w="9638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시작 위치 또는 명령</w:t>
            </w:r>
          </w:p>
        </w:tc>
        <w:tc>
          <w:tcPr>
            <w:tcW w:type="dxa" w:w="1587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설명 쪽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조립품 분류와 파일명 정리</w:t>
            </w:r>
          </w:p>
        </w:tc>
        <w:tc>
          <w:tcPr>
            <w:tcW w:type="dxa" w:w="9638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MODI X Assistant → 독립 조립품 정리</w:t>
            </w:r>
          </w:p>
        </w:tc>
        <w:tc>
          <w:tcPr>
            <w:tcW w:type="dxa" w:w="1587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3~7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사용자 속성만 편집</w:t>
            </w:r>
          </w:p>
        </w:tc>
        <w:tc>
          <w:tcPr>
            <w:tcW w:type="dxa" w:w="9638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독립 사용자 값 / 독립 조립품 정리의 iProperty/열 설정</w:t>
            </w:r>
          </w:p>
        </w:tc>
        <w:tc>
          <w:tcPr>
            <w:tcW w:type="dxa" w:w="1587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18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단품과 조립품 IDW 생성</w:t>
            </w:r>
          </w:p>
        </w:tc>
        <w:tc>
          <w:tcPr>
            <w:tcW w:type="dxa" w:w="9638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MODI X Assistant → 도면 자동화 / 단품 IDW 자동생성</w:t>
            </w:r>
          </w:p>
        </w:tc>
        <w:tc>
          <w:tcPr>
            <w:tcW w:type="dxa" w:w="1587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8~9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IDW를 DWG로 변환하고 도면 취합</w:t>
            </w:r>
          </w:p>
        </w:tc>
        <w:tc>
          <w:tcPr>
            <w:tcW w:type="dxa" w:w="9638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도면 자동화 → DWG 자동생성 / DWG 취합</w:t>
            </w:r>
          </w:p>
        </w:tc>
        <w:tc>
          <w:tcPr>
            <w:tcW w:type="dxa" w:w="1587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10~11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BOM을 엑셀로 내보내기</w:t>
            </w:r>
          </w:p>
        </w:tc>
        <w:tc>
          <w:tcPr>
            <w:tcW w:type="dxa" w:w="9638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도면 자동화 → DWG 자동생성 → BOM 내보내기</w:t>
            </w:r>
          </w:p>
        </w:tc>
        <w:tc>
          <w:tcPr>
            <w:tcW w:type="dxa" w:w="1587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12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기존 IDW의 치수와 공차 편집</w:t>
            </w:r>
          </w:p>
        </w:tc>
        <w:tc>
          <w:tcPr>
            <w:tcW w:type="dxa" w:w="9638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IDW 리본의 치수입력 / 치수정렬 / 홀 공차 기입</w:t>
            </w:r>
          </w:p>
        </w:tc>
        <w:tc>
          <w:tcPr>
            <w:tcW w:type="dxa" w:w="1587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13~15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부품 재사용과 견적 자료 준비</w:t>
            </w:r>
          </w:p>
        </w:tc>
        <w:tc>
          <w:tcPr>
            <w:tcW w:type="dxa" w:w="9638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MODI 통합관리 → 04 라이브러리 / 03 견적관리</w:t>
            </w:r>
          </w:p>
        </w:tc>
        <w:tc>
          <w:tcPr>
            <w:tcW w:type="dxa" w:w="1587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16~17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참조 복구와 외부 모델 정리</w:t>
            </w:r>
          </w:p>
        </w:tc>
        <w:tc>
          <w:tcPr>
            <w:tcW w:type="dxa" w:w="9638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MODI 통합관리 → 연구소 / 외부파일 정리 탭</w:t>
            </w:r>
          </w:p>
        </w:tc>
        <w:tc>
          <w:tcPr>
            <w:tcW w:type="dxa" w:w="1587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18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부품 배치와 구속 또는 STL 변환</w:t>
            </w:r>
          </w:p>
        </w:tc>
        <w:tc>
          <w:tcPr>
            <w:tcW w:type="dxa" w:w="9638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연구소 → 홀 선택 복사 배치 / 미리보기 구속 / STL 변환</w:t>
            </w:r>
          </w:p>
        </w:tc>
        <w:tc>
          <w:tcPr>
            <w:tcW w:type="dxa" w:w="1587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19~20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문제가 생겼을 때 확인</w:t>
            </w:r>
          </w:p>
        </w:tc>
        <w:tc>
          <w:tcPr>
            <w:tcW w:type="dxa" w:w="9638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증상별 확인 순서</w:t>
            </w:r>
          </w:p>
        </w:tc>
        <w:tc>
          <w:tcPr>
            <w:tcW w:type="dxa" w:w="1587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21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GIF와 작업 전후 점검표</w:t>
            </w:r>
          </w:p>
        </w:tc>
        <w:tc>
          <w:tcPr>
            <w:tcW w:type="dxa" w:w="9638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움직이는 안내와 점검표</w:t>
            </w:r>
          </w:p>
        </w:tc>
        <w:tc>
          <w:tcPr>
            <w:tcW w:type="dxa" w:w="1587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22</w:t>
            </w:r>
          </w:p>
        </w:tc>
      </w:tr>
    </w:tbl>
    <w:p>
      <w:pPr>
        <w:spacing w:after="0" w:line="20" w:lineRule="exact"/>
      </w:pPr>
      <w:r>
        <w:rPr>
          <w:b w:val="0"/>
          <w:sz w:val="2"/>
        </w:rPr>
      </w:r>
    </w:p>
    <w:p>
      <w:pPr>
        <w:pStyle w:val="Heading2"/>
      </w:pPr>
      <w:r>
        <w:t>파일 종류 알아두기</w:t>
      </w:r>
    </w:p>
    <w:p>
      <w:r>
        <w:rPr>
          <w:b w:val="0"/>
        </w:rPr>
        <w:t>IAM은 조립품, IPT는 부품 모델, IDW는 Inventor 도면, DWG는 전달용 CAD 도면입니다. MD_로 시작하는 항목은 애드온이 사용하는 사용자 속성입니다. 예를 들어 MD_도번은 도면과 파일 이름을 맞출 때 사용하는 도면 번호입니다.</w:t>
      </w:r>
    </w:p>
    <w:p>
      <w:pPr>
        <w:spacing w:before="100"/>
      </w:pPr>
      <w:r>
        <w:rPr>
          <w:b/>
          <w:sz w:val="20"/>
        </w:rPr>
        <w:t>파일명은 애드온의 정리 기능으로 변경하세요. 모델과 도면이 서로 참조하므로, 탐색기에서 이름만 바꾸면 연결을 다시 확인해야 합니다.</w:t>
      </w:r>
    </w:p>
    <w:p>
      <w:pPr>
        <w:pStyle w:val="Heading1"/>
        <w:pageBreakBefore/>
      </w:pPr>
      <w:r>
        <w:t>03 현재 조립품 분석하기</w:t>
      </w:r>
    </w:p>
    <w:p>
      <w:r>
        <w:rPr>
          <w:b w:val="0"/>
        </w:rPr>
        <w:t>현재 조립품을 읽어 가공품과 구매품을 구분하고, 수정할 사용자 값을 작업표에서 확인합니다.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9504000" cy="1309224"/>
            <wp:docPr id="2" name="Picture 2" descr="독립 조립품 정리의 상단 명령과 공통값 입력 영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rchase-analysis-button.png"/>
                    <pic:cNvPicPr/>
                  </pic:nvPicPr>
                  <pic:blipFill>
                    <a:blip r:embed="rId12"/>
                    <a:srcRect l="625" t="3889" r="1375" b="72111"/>
                    <a:stretch>
                      <a:fillRect/>
                    </a:stretch>
                  </pic:blipFill>
                  <pic:spPr>
                    <a:xfrm>
                      <a:off x="0" y="0"/>
                      <a:ext cx="9504000" cy="13092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2  독립 조립품 정리의 상단 명령과 공통값 입력 영역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IAM을 활성화하고 MODI X Assistant → 독립 조립품 정리를 실행합니다.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하위 조립품의 부품도 작업하려면 하위 조립품 내부 IPT 포함을 확인한 뒤 현재 조립품 분석을 누릅니다.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가공종류, MD_품명, MD_도번, 재질, 수량을 확인합니다. 표가 넓으면 가로 스크롤로 나머지 열을 봅니다.</w:t>
      </w:r>
    </w:p>
    <w:p>
      <w:pPr>
        <w:spacing w:after="100"/>
        <w:ind w:left="425" w:hanging="425"/>
      </w:pPr>
      <w:r>
        <w:rPr>
          <w:b/>
        </w:rPr>
        <w:t xml:space="preserve">04   </w:t>
      </w:r>
      <w:r>
        <w:t>분석 후 바꾼 값은 사용자 값 임시 저장으로 보관할 수 있습니다. 실제 파일 반영은 실행 단계에서 진행합니다.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11225"/>
      </w:tblGrid>
      <w:tr>
        <w:trPr>
          <w:cantSplit/>
          <w:tblHeader/>
        </w:trPr>
        <w:tc>
          <w:tcPr>
            <w:tcW w:type="dxa" w:w="3742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버튼</w:t>
            </w:r>
          </w:p>
        </w:tc>
        <w:tc>
          <w:tcPr>
            <w:tcW w:type="dxa" w:w="11225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누르는 목적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현재 조립품 분석</w:t>
            </w:r>
          </w:p>
        </w:tc>
        <w:tc>
          <w:tcPr>
            <w:tcW w:type="dxa" w:w="1122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현재 모델 구조와 속성을 다시 읽습니다.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MD_도번으로 채우기</w:t>
            </w:r>
          </w:p>
        </w:tc>
        <w:tc>
          <w:tcPr>
            <w:tcW w:type="dxa" w:w="1122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기존 MD_도번을 기준으로 작업표의 도번을 채웁니다.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변경 내용 확인</w:t>
            </w:r>
          </w:p>
        </w:tc>
        <w:tc>
          <w:tcPr>
            <w:tcW w:type="dxa" w:w="1122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실행할 이름과 변경 내용을 확인합니다.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사용자 값 임시 저장</w:t>
            </w:r>
          </w:p>
        </w:tc>
        <w:tc>
          <w:tcPr>
            <w:tcW w:type="dxa" w:w="1122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작업표를 보관해 다시 열 때 복원합니다. CAD 파일 반영과 구분합니다.</w:t>
            </w:r>
          </w:p>
        </w:tc>
      </w:tr>
    </w:tbl>
    <w:p>
      <w:pPr>
        <w:spacing w:after="0" w:line="20" w:lineRule="exact"/>
      </w:pPr>
      <w:r>
        <w:rPr>
          <w:b w:val="0"/>
          <w:sz w:val="2"/>
        </w:rPr>
      </w:r>
    </w:p>
    <w:p>
      <w:pPr>
        <w:pStyle w:val="Heading1"/>
        <w:pageBreakBefore/>
      </w:pPr>
      <w:r>
        <w:t>04 가공종류와 처리 대상 확인하기</w:t>
      </w:r>
    </w:p>
    <w:p>
      <w:r>
        <w:rPr>
          <w:b w:val="0"/>
        </w:rPr>
        <w:t>자동 분류 결과를 실제 제작 방식과 비교하세요. 분류는 도번 부여와 도면 생성 대상에 영향을 줍니다.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8280000" cy="318461"/>
            <wp:docPr id="3" name="Picture 3" descr="분류를 색으로 구분하는 화면 범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rchase-analysis-button.png"/>
                    <pic:cNvPicPr/>
                  </pic:nvPicPr>
                  <pic:blipFill>
                    <a:blip r:embed="rId12"/>
                    <a:srcRect l="750" t="23111" r="29375" b="72111"/>
                    <a:stretch>
                      <a:fillRect/>
                    </a:stretch>
                  </pic:blipFill>
                  <pic:spPr>
                    <a:xfrm>
                      <a:off x="0" y="0"/>
                      <a:ext cx="8280000" cy="3184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3  분류를 색으로 구분하는 화면 범례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4706"/>
        <w:gridCol w:w="7994"/>
      </w:tblGrid>
      <w:tr>
        <w:trPr>
          <w:cantSplit/>
          <w:tblHeader/>
        </w:trPr>
        <w:tc>
          <w:tcPr>
            <w:tcW w:type="dxa" w:w="2268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분류</w:t>
            </w:r>
          </w:p>
        </w:tc>
        <w:tc>
          <w:tcPr>
            <w:tcW w:type="dxa" w:w="4706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사용할 때</w:t>
            </w:r>
          </w:p>
        </w:tc>
        <w:tc>
          <w:tcPr>
            <w:tcW w:type="dxa" w:w="7994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확인할 내용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밀링 / 선반 / 판금 / COVER</w:t>
            </w:r>
          </w:p>
        </w:tc>
        <w:tc>
          <w:tcPr>
            <w:tcW w:type="dxa" w:w="470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해당 방식으로 제작하는 부품</w:t>
            </w:r>
          </w:p>
        </w:tc>
        <w:tc>
          <w:tcPr>
            <w:tcW w:type="dxa" w:w="7994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실제 제작 방식과 도면에 적용할 분류를 확인합니다.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제관·프레임</w:t>
            </w:r>
          </w:p>
        </w:tc>
        <w:tc>
          <w:tcPr>
            <w:tcW w:type="dxa" w:w="470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여러 부품을 하나의 제작 단위로 관리</w:t>
            </w:r>
          </w:p>
        </w:tc>
        <w:tc>
          <w:tcPr>
            <w:tcW w:type="dxa" w:w="7994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IAM을 하나의 제작품으로 처리할 때 내부 부품의 독립 번호와 도면 생성 여부를 확인합니다.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구매품</w:t>
            </w:r>
          </w:p>
        </w:tc>
        <w:tc>
          <w:tcPr>
            <w:tcW w:type="dxa" w:w="470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실린더, 베어링 등 외부 구매 품목</w:t>
            </w:r>
          </w:p>
        </w:tc>
        <w:tc>
          <w:tcPr>
            <w:tcW w:type="dxa" w:w="7994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구매처와 사양을 확인합니다. 구매 조립품 내부를 중복 집계하지 않도록 확인합니다.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조립도</w:t>
            </w:r>
          </w:p>
        </w:tc>
        <w:tc>
          <w:tcPr>
            <w:tcW w:type="dxa" w:w="470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전체 또는 하위 조립품 도면</w:t>
            </w:r>
          </w:p>
        </w:tc>
        <w:tc>
          <w:tcPr>
            <w:tcW w:type="dxa" w:w="7994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단품 생성과 조립도 생성을 구분합니다.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참조</w:t>
            </w:r>
          </w:p>
        </w:tc>
        <w:tc>
          <w:tcPr>
            <w:tcW w:type="dxa" w:w="470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제작 및 구매 목록에서 제외할 참조 형상</w:t>
            </w:r>
          </w:p>
        </w:tc>
        <w:tc>
          <w:tcPr>
            <w:tcW w:type="dxa" w:w="7994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새 독립 정리 화면에서는 참조 항목을 목록과 실행에서 제외할 수 있습니다.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미분류</w:t>
            </w:r>
          </w:p>
        </w:tc>
        <w:tc>
          <w:tcPr>
            <w:tcW w:type="dxa" w:w="470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분석 결과를 확정하지 못한 항목</w:t>
            </w:r>
          </w:p>
        </w:tc>
        <w:tc>
          <w:tcPr>
            <w:tcW w:type="dxa" w:w="7994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도면 생성 전에 작업자가 가공종류를 지정합니다.</w:t>
            </w:r>
          </w:p>
        </w:tc>
      </w:tr>
    </w:tbl>
    <w:p>
      <w:pPr>
        <w:spacing w:after="0" w:line="20" w:lineRule="exact"/>
      </w:pPr>
      <w:r>
        <w:rPr>
          <w:b w:val="0"/>
          <w:sz w:val="2"/>
        </w:rPr>
      </w:r>
    </w:p>
    <w:p>
      <w:pPr>
        <w:pStyle w:val="Heading2"/>
      </w:pPr>
      <w:r>
        <w:t>여러 행을 함께 바꾸기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대상 셀이나 행을 선택하고 마우스 오른쪽 버튼을 누릅니다.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가공종류 또는 구매품·참조 지정 명령을 선택한 뒤, 바뀐 행과 수량을 확인합니다.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상위 IAM을 구매품이나 참조로 지정했다면 내부 부품이 어떻게 표시되는지 다시 확인합니다.</w:t>
      </w:r>
    </w:p>
    <w:p>
      <w:pPr>
        <w:spacing w:before="100"/>
      </w:pPr>
      <w:r>
        <w:rPr>
          <w:b/>
          <w:sz w:val="20"/>
        </w:rPr>
        <w:t>색은 분류를 빠르게 찾는 표시입니다. 최종 판단은 가공종류와 BOM 구조, 상태 열의 글자로 확인하세요.</w:t>
      </w:r>
    </w:p>
    <w:p>
      <w:pPr>
        <w:pStyle w:val="Heading1"/>
        <w:pageBreakBefore/>
      </w:pPr>
      <w:r>
        <w:t>05 도번과 공통값 정하기</w:t>
      </w:r>
    </w:p>
    <w:p>
      <w:r>
        <w:rPr>
          <w:b w:val="0"/>
        </w:rPr>
        <w:t>PROJECT, LINE, OP NO, ASS’Y와 도번 규칙을 먼저 정한 뒤 작업표의 결과를 확인합니다.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9504000" cy="607029"/>
            <wp:docPr id="4" name="Picture 4" descr="상단의 도번 설정과 공통값 입력 영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rchase-analysis-button.png"/>
                    <pic:cNvPicPr/>
                  </pic:nvPicPr>
                  <pic:blipFill>
                    <a:blip r:embed="rId12"/>
                    <a:srcRect l="1250" t="4778" r="1875" b="84222"/>
                    <a:stretch>
                      <a:fillRect/>
                    </a:stretch>
                  </pic:blipFill>
                  <pic:spPr>
                    <a:xfrm>
                      <a:off x="0" y="0"/>
                      <a:ext cx="9504000" cy="6070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4  상단의 도번 설정과 공통값 입력 영역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PROJECT, LINE, OP NO, ASS’Y, 설비명을 입력합니다. 공통값 채우기를 사용한 뒤 각 조립품과 부품의 값을 확인합니다.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도번 설정에서 도번 형식, MD_PART NO, 증가 간격을 지정합니다.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도번 미리보기와 전체·하위 조립도별 결과를 확인하고 적용합니다.</w:t>
      </w:r>
    </w:p>
    <w:p>
      <w:pPr>
        <w:spacing w:after="100"/>
        <w:ind w:left="425" w:hanging="425"/>
      </w:pPr>
      <w:r>
        <w:rPr>
          <w:b/>
        </w:rPr>
        <w:t xml:space="preserve">04   </w:t>
      </w:r>
      <w:r>
        <w:t>MD_도번과 새 파일명이 의도한 규칙인지 확인합니다. 수동으로 유지할 번호도 함께 검토합니다.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11225"/>
      </w:tblGrid>
      <w:tr>
        <w:trPr>
          <w:cantSplit/>
          <w:tblHeader/>
        </w:trPr>
        <w:tc>
          <w:tcPr>
            <w:tcW w:type="dxa" w:w="3742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입력 또는 표시</w:t>
            </w:r>
          </w:p>
        </w:tc>
        <w:tc>
          <w:tcPr>
            <w:tcW w:type="dxa" w:w="11225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의미와 확인 방법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도번 형식</w:t>
            </w:r>
          </w:p>
        </w:tc>
        <w:tc>
          <w:tcPr>
            <w:tcW w:type="dxa" w:w="1122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프로젝트에서 사용할 도면 번호 형식입니다. 입력 후 미리보기에서 전체 결과를 확인합니다.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MD_PART NO</w:t>
            </w:r>
          </w:p>
        </w:tc>
        <w:tc>
          <w:tcPr>
            <w:tcW w:type="dxa" w:w="1122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도번 설정에서 부품 번호의 기준을 지정합니다. 상단 PART NO는 도번 설정 결과를 표시합니다.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증가 간격</w:t>
            </w:r>
          </w:p>
        </w:tc>
        <w:tc>
          <w:tcPr>
            <w:tcW w:type="dxa" w:w="1122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다음 번호로 넘어갈 때 증가할 값을 정합니다.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MD_도번과 파일명</w:t>
            </w:r>
          </w:p>
        </w:tc>
        <w:tc>
          <w:tcPr>
            <w:tcW w:type="dxa" w:w="1122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도면 자동화에서 서로 다르다고 안내하면 해당 행을 선택하고 MD도번 파일명 통일 기능으로 확인합니다.</w:t>
            </w:r>
          </w:p>
        </w:tc>
      </w:tr>
    </w:tbl>
    <w:p>
      <w:pPr>
        <w:spacing w:after="0" w:line="20" w:lineRule="exact"/>
      </w:pPr>
      <w:r>
        <w:rPr>
          <w:b w:val="0"/>
          <w:sz w:val="2"/>
        </w:rPr>
      </w:r>
    </w:p>
    <w:p>
      <w:pPr>
        <w:spacing w:before="100"/>
      </w:pPr>
      <w:r>
        <w:rPr>
          <w:b/>
          <w:sz w:val="20"/>
        </w:rPr>
        <w:t>도번 설정은 먼저 작업표에 반영됩니다. 파일 이름과 사용자 속성을 실제로 바꾸는 단계는 실행입니다.</w:t>
      </w:r>
    </w:p>
    <w:p>
      <w:pPr>
        <w:pStyle w:val="Heading1"/>
        <w:pageBreakBefore/>
      </w:pPr>
      <w:r>
        <w:t>06 구매품 데이터 등록하고 재사용하기</w:t>
      </w:r>
    </w:p>
    <w:p>
      <w:r>
        <w:rPr>
          <w:b w:val="0"/>
        </w:rPr>
        <w:t>자주 쓰는 구매품의 모델 파일명, 사양, 구매처, 품명을 등록해 빈 값을 채웁니다.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8642289" cy="2412000"/>
            <wp:docPr id="5" name="Picture 5" descr="구매품 데이터의 등록과 엑셀 명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talog-ui.png"/>
                    <pic:cNvPicPr/>
                  </pic:nvPicPr>
                  <pic:blipFill>
                    <a:blip r:embed="rId13"/>
                    <a:srcRect l="1333" t="5152" r="2095" b="51970"/>
                    <a:stretch>
                      <a:fillRect/>
                    </a:stretch>
                  </pic:blipFill>
                  <pic:spPr>
                    <a:xfrm>
                      <a:off x="0" y="0"/>
                      <a:ext cx="8642289" cy="24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5  구매품 데이터의 등록과 엑셀 명령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독립 조립품 정리에서 구매품 데이터 / 엑셀을 엽니다.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현재 표의 구매품 등록으로 값을 모으거나, 엑셀 내려받기 파일을 수정한 뒤 엑셀 업로드로 읽습니다.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같은 모델명·사양의 중복과 구매처·품명 차이를 확인한 뒤 저장 후 적용을 누릅니다.</w:t>
      </w:r>
    </w:p>
    <w:p>
      <w:pPr>
        <w:spacing w:after="100"/>
        <w:ind w:left="425" w:hanging="425"/>
      </w:pPr>
      <w:r>
        <w:rPr>
          <w:b/>
        </w:rPr>
        <w:t xml:space="preserve">04   </w:t>
      </w:r>
      <w:r>
        <w:t>작업표에서 구매품 분석을 실행하고 채워진 빈칸과 상태 안내를 검토합니다.</w:t>
      </w:r>
    </w:p>
    <w:p>
      <w:pPr>
        <w:spacing w:before="100"/>
      </w:pPr>
      <w:r>
        <w:rPr>
          <w:b/>
          <w:sz w:val="20"/>
        </w:rPr>
        <w:t>자동입력은 모델 파일명과 사양의 일치도를 사용합니다. 비슷한 후보가 여러 개이면 수동 확인이 필요하며, 기존에 입력된 값도 함께 검토하세요.</w:t>
      </w:r>
    </w:p>
    <w:p>
      <w:pPr>
        <w:pStyle w:val="Heading1"/>
        <w:pageBreakBefore/>
      </w:pPr>
      <w:r>
        <w:t>07 정리 방법을 선택하고 실행하기</w:t>
      </w:r>
    </w:p>
    <w:p>
      <w:r>
        <w:rPr>
          <w:b w:val="0"/>
        </w:rPr>
        <w:t>변경 내용 확인을 마친 뒤 실행을 누르면 파일 정리 방법을 선택합니다.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655533" cy="2160000"/>
            <wp:docPr id="6" name="Picture 6" descr="실행할 때 선택하는 파일 정리 방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55533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6  실행할 때 선택하는 파일 정리 방법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5669"/>
        <w:gridCol w:w="6576"/>
      </w:tblGrid>
      <w:tr>
        <w:trPr>
          <w:cantSplit/>
          <w:tblHeader/>
        </w:trPr>
        <w:tc>
          <w:tcPr>
            <w:tcW w:type="dxa" w:w="2721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방법</w:t>
            </w:r>
          </w:p>
        </w:tc>
        <w:tc>
          <w:tcPr>
            <w:tcW w:type="dxa" w:w="5669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선택하는 상황</w:t>
            </w:r>
          </w:p>
        </w:tc>
        <w:tc>
          <w:tcPr>
            <w:tcW w:type="dxa" w:w="6576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실행 후 확인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파일유지정리</w:t>
            </w:r>
          </w:p>
        </w:tc>
        <w:tc>
          <w:tcPr>
            <w:tcW w:type="dxa" w:w="5669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현재 폴더 구성을 유지하며 이름과 참조를 정리</w:t>
            </w:r>
          </w:p>
        </w:tc>
        <w:tc>
          <w:tcPr>
            <w:tcW w:type="dxa" w:w="657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현재 경로, 변경된 가공품 이름, 사용자 속성, 연결된 도면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파일이동정리</w:t>
            </w:r>
          </w:p>
        </w:tc>
        <w:tc>
          <w:tcPr>
            <w:tcW w:type="dxa" w:w="5669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작업용 폴더로 모델과 필요한 참조를 함께 정리</w:t>
            </w:r>
          </w:p>
        </w:tc>
        <w:tc>
          <w:tcPr>
            <w:tcW w:type="dxa" w:w="657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구매품 저장 위치, 최종 조립품 재열기, 모델과 도면 연결, 기존파일 보관 위치</w:t>
            </w:r>
          </w:p>
        </w:tc>
      </w:tr>
    </w:tbl>
    <w:p>
      <w:pPr>
        <w:spacing w:after="0" w:line="20" w:lineRule="exact"/>
      </w:pPr>
      <w:r>
        <w:rPr>
          <w:b w:val="0"/>
          <w:sz w:val="2"/>
        </w:rPr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파일정리 설정에서 구매품 폴더명과 저장 위치를 확인합니다. 기본은 현재 조립품 폴더 안의 PURCHASE입니다.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변경 내용 확인에서 이름 충돌과 제외 항목을 정리한 뒤 실행하고, 원하는 정리 방법을 선택합니다.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완료 후 로그와 최종 파일을 확인하고 조립품을 다시 열어 참조와 수량을 점검합니다.</w:t>
      </w:r>
    </w:p>
    <w:p>
      <w:pPr>
        <w:spacing w:before="100"/>
      </w:pPr>
      <w:r>
        <w:rPr>
          <w:b/>
          <w:sz w:val="20"/>
        </w:rPr>
        <w:t>사용자 값 임시 저장은 작업표 보관입니다. 실제 CAD 파일에 값을 반영하려면 실행을 완료해야 합니다.</w:t>
      </w:r>
    </w:p>
    <w:p>
      <w:pPr>
        <w:pStyle w:val="Heading1"/>
        <w:pageBreakBefore/>
      </w:pPr>
      <w:r>
        <w:t>08 단품 IDW 자동생성하기</w:t>
      </w:r>
    </w:p>
    <w:p>
      <w:r>
        <w:rPr>
          <w:b w:val="0"/>
        </w:rPr>
        <w:t>기준 IDW에서 도곽과 스타일을 가져오고, 선택한 부품의 가공종류에 맞춰 뷰와 치수를 생성합니다.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9504000" cy="1046507"/>
            <wp:docPr id="7" name="Picture 7" descr="기준 IDW 선택과 단품 생성 버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mbly-1.00-1365.png"/>
                    <pic:cNvPicPr/>
                  </pic:nvPicPr>
                  <pic:blipFill>
                    <a:blip r:embed="rId11"/>
                    <a:srcRect l="1448" t="3657" r="1883" b="82194"/>
                    <a:stretch>
                      <a:fillRect/>
                    </a:stretch>
                  </pic:blipFill>
                  <pic:spPr>
                    <a:xfrm>
                      <a:off x="0" y="0"/>
                      <a:ext cx="9504000" cy="10465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7  기준 IDW 선택과 단품 생성 버튼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8640000" cy="285564"/>
            <wp:docPr id="8" name="Picture 8" descr="생성 체크와 도면 표시 옵션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mbly-1.00-1365.png"/>
                    <pic:cNvPicPr/>
                  </pic:nvPicPr>
                  <pic:blipFill>
                    <a:blip r:embed="rId11"/>
                    <a:srcRect l="2462" t="26179" r="3331" b="69682"/>
                    <a:stretch>
                      <a:fillRect/>
                    </a:stretch>
                  </pic:blipFill>
                  <pic:spPr>
                    <a:xfrm>
                      <a:off x="0" y="0"/>
                      <a:ext cx="8640000" cy="2855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8  생성 체크와 도면 표시 옵션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MODI X Assistant → 도면 자동화를 엽니다. IPT 한 개만 작업할 때는 단품 IDW 자동생성으로 시작할 수 있습니다.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기준 IDW 파일의 경로 선택을 눌러 사용할 도면 양식을 지정합니다.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현재 조립품 다시 분석 또는 IPT 파일 추가로 대상을 불러오고, 가공종류와 생성 체크를 확인합니다.</w:t>
      </w:r>
    </w:p>
    <w:p>
      <w:pPr>
        <w:spacing w:after="100"/>
        <w:ind w:left="425" w:hanging="425"/>
      </w:pPr>
      <w:r>
        <w:rPr>
          <w:b/>
        </w:rPr>
        <w:t xml:space="preserve">04   </w:t>
      </w:r>
      <w:r>
        <w:t>선택 단품 IDW 자동생성을 누릅니다. 기존 IDW를 다시 생성하는 경우 백업과 교체 안내를 확인합니다.</w:t>
      </w:r>
    </w:p>
    <w:p>
      <w:pPr>
        <w:spacing w:after="100"/>
        <w:ind w:left="425" w:hanging="425"/>
      </w:pPr>
      <w:r>
        <w:rPr>
          <w:b/>
        </w:rPr>
        <w:t xml:space="preserve">05   </w:t>
      </w:r>
      <w:r>
        <w:t>완료된 IDW를 열어 뷰 방향, 축척, 누락 치수, 홀 규격, 주석, 도곽 안 배치를 확인합니다.</w:t>
      </w:r>
    </w:p>
    <w:p>
      <w:pPr>
        <w:spacing w:before="100"/>
      </w:pPr>
      <w:r>
        <w:rPr>
          <w:b/>
          <w:sz w:val="20"/>
        </w:rPr>
        <w:t>미분류 항목은 먼저 분류를 지정하세요. 본도에서 관리하는 연결 미러 대칭품은 NO2D 정책에 따라 별도 생성 대상에서 제외될 수 있습니다.</w:t>
      </w:r>
    </w:p>
    <w:p>
      <w:pPr>
        <w:pStyle w:val="Heading1"/>
        <w:pageBreakBefore/>
      </w:pPr>
      <w:r>
        <w:t>09 조립도와 도면 옵션 확인하기</w:t>
      </w:r>
    </w:p>
    <w:p>
      <w:r>
        <w:rPr>
          <w:b w:val="0"/>
        </w:rPr>
        <w:t>조립도에는 단품 생성과 다른 배치와 부품표 확인 과정이 있습니다. 생성 전에 선택 IAM을 확인하세요.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7920000" cy="641142"/>
            <wp:docPr id="9" name="Picture 9" descr="정면도 방향 확인 창의 배치 명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eview-ui.png"/>
                    <pic:cNvPicPr/>
                  </pic:nvPicPr>
                  <pic:blipFill>
                    <a:blip r:embed="rId15"/>
                    <a:srcRect l="2513" t="85375" r="18342" b="7905"/>
                    <a:stretch>
                      <a:fillRect/>
                    </a:stretch>
                  </pic:blipFill>
                  <pic:spPr>
                    <a:xfrm>
                      <a:off x="0" y="0"/>
                      <a:ext cx="7920000" cy="6411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9  정면도 방향 확인 창의 배치 명령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IDW 자동생성 목록에서 대상 조립품을 확인하고 선택 IAM IDW 생성 명령을 실행합니다. 예시 화면에는 조립도·부품표 자동배치로 표시됩니다.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정면도 지정 창이 열리면 90° 회전, 반대쪽 보기, 다른 면 선택으로 방향을 확인한 뒤 이 방향으로 배치를 누릅니다.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도면 설정에서 필요한 옵션을 확인합니다. 소수점 두 자리 표시와 생성 과정 표시도 작업에 맞게 선택합니다.</w:t>
      </w:r>
    </w:p>
    <w:p>
      <w:pPr>
        <w:spacing w:after="100"/>
        <w:ind w:left="425" w:hanging="425"/>
      </w:pPr>
      <w:r>
        <w:rPr>
          <w:b/>
        </w:rPr>
        <w:t xml:space="preserve">04   </w:t>
      </w:r>
      <w:r>
        <w:t>생성 후 부품표 수량, 풍선 번호, 도면 뷰와 부품표의 겹침, 용지 범위를 확인합니다.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11112"/>
      </w:tblGrid>
      <w:tr>
        <w:trPr>
          <w:cantSplit/>
          <w:tblHeader/>
        </w:trPr>
        <w:tc>
          <w:tcPr>
            <w:tcW w:type="dxa" w:w="3855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옵션 또는 기능</w:t>
            </w:r>
          </w:p>
        </w:tc>
        <w:tc>
          <w:tcPr>
            <w:tcW w:type="dxa" w:w="11112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효과</w:t>
            </w:r>
          </w:p>
        </w:tc>
      </w:tr>
      <w:tr>
        <w:trPr>
          <w:cantSplit/>
        </w:trPr>
        <w:tc>
          <w:tcPr>
            <w:tcW w:type="dxa" w:w="385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소수점 두 자리 0.00 표시</w:t>
            </w:r>
          </w:p>
        </w:tc>
        <w:tc>
          <w:tcPr>
            <w:tcW w:type="dxa" w:w="1111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치수의 표시 형식을 지정합니다. 해제하면 기준 IDW의 설정을 사용합니다.</w:t>
            </w:r>
          </w:p>
        </w:tc>
      </w:tr>
      <w:tr>
        <w:trPr>
          <w:cantSplit/>
        </w:trPr>
        <w:tc>
          <w:tcPr>
            <w:tcW w:type="dxa" w:w="385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생성 과정 표시</w:t>
            </w:r>
          </w:p>
        </w:tc>
        <w:tc>
          <w:tcPr>
            <w:tcW w:type="dxa" w:w="1111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뷰 배치와 치수 생성 중 화면을 단계별로 갱신합니다.</w:t>
            </w:r>
          </w:p>
        </w:tc>
      </w:tr>
      <w:tr>
        <w:trPr>
          <w:cantSplit/>
        </w:trPr>
        <w:tc>
          <w:tcPr>
            <w:tcW w:type="dxa" w:w="385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도면 설정 / 도면기호 설정</w:t>
            </w:r>
          </w:p>
        </w:tc>
        <w:tc>
          <w:tcPr>
            <w:tcW w:type="dxa" w:w="1111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도면 기호의 이름과 기준점, 여백, 축척 등을 확인합니다.</w:t>
            </w:r>
          </w:p>
        </w:tc>
      </w:tr>
      <w:tr>
        <w:trPr>
          <w:cantSplit/>
        </w:trPr>
        <w:tc>
          <w:tcPr>
            <w:tcW w:type="dxa" w:w="385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부품표 글자 맞춤</w:t>
            </w:r>
          </w:p>
        </w:tc>
        <w:tc>
          <w:tcPr>
            <w:tcW w:type="dxa" w:w="1111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부품표가 있는 IDW 시트에서 글자 맞춤 기능을 사용합니다.</w:t>
            </w:r>
          </w:p>
        </w:tc>
      </w:tr>
    </w:tbl>
    <w:p>
      <w:pPr>
        <w:spacing w:after="0" w:line="20" w:lineRule="exact"/>
      </w:pPr>
      <w:r>
        <w:rPr>
          <w:b w:val="0"/>
          <w:sz w:val="2"/>
        </w:rPr>
      </w:r>
    </w:p>
    <w:p>
      <w:pPr>
        <w:spacing w:before="100"/>
      </w:pPr>
      <w:r>
        <w:rPr>
          <w:b/>
          <w:sz w:val="20"/>
        </w:rPr>
        <w:t>정면 방향을 바꾼 뒤에는 생성된 조립도에서 앞뒤 방향과 부품표 대응을 직접 확인하세요.</w:t>
      </w:r>
    </w:p>
    <w:p>
      <w:pPr>
        <w:pStyle w:val="Heading1"/>
        <w:pageBreakBefore/>
      </w:pPr>
      <w:r>
        <w:t>10 IDW를 DWG로 일괄 변환하기</w:t>
      </w:r>
    </w:p>
    <w:p>
      <w:r>
        <w:rPr>
          <w:b w:val="0"/>
        </w:rPr>
        <w:t>DWG 자동생성에서 변환할 도면과 가공종류를 확인하고, 전달용 DWG와 취합 파일을 생성합니다.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9318453" cy="2412000"/>
            <wp:docPr id="10" name="Picture 10" descr="DWG 자동생성의 입력 폴더와 변환 명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wg-assembly-1.00-1365.png"/>
                    <pic:cNvPicPr/>
                  </pic:nvPicPr>
                  <pic:blipFill>
                    <a:blip r:embed="rId16"/>
                    <a:srcRect l="1665" t="10202" r="2100" b="56689"/>
                    <a:stretch>
                      <a:fillRect/>
                    </a:stretch>
                  </pic:blipFill>
                  <pic:spPr>
                    <a:xfrm>
                      <a:off x="0" y="0"/>
                      <a:ext cx="9318453" cy="241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10  DWG 자동생성의 입력 폴더와 변환 명령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도면 자동화 → DWG 자동생성 탭에서 폴더 선택 또는 IDW 파일 추가로 대상을 불러옵니다.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변환 체크, 가공종류, 예상 DWG와 저장 경로를 확인합니다. 도곽 문구와 출력 양식은 DWG 양식 설정에서 확인합니다.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선택 IDW → DWG를 누르고 상태 열에서 완료와 오류를 확인합니다.</w:t>
      </w:r>
    </w:p>
    <w:p>
      <w:pPr>
        <w:spacing w:after="100"/>
        <w:ind w:left="425" w:hanging="425"/>
      </w:pPr>
      <w:r>
        <w:rPr>
          <w:b/>
        </w:rPr>
        <w:t xml:space="preserve">04   </w:t>
      </w:r>
      <w:r>
        <w:t>IDW 폴더의 2D 아래 가공종류별 DWG와 취합 파일을 열어 도곽, 문자, 치수와 축척을 확인합니다.</w:t>
      </w:r>
    </w:p>
    <w:p>
      <w:pPr>
        <w:spacing w:before="100"/>
      </w:pPr>
      <w:r>
        <w:rPr>
          <w:b/>
          <w:sz w:val="20"/>
        </w:rPr>
        <w:t>선택한 기존 DWG는 백업 후 교체합니다. 변환 중지는 현재 저장 또는 취합 처리를 마친 뒤 반영될 수 있으므로, 완료 안내가 나올 때까지 기다리세요.</w:t>
      </w:r>
    </w:p>
    <w:p>
      <w:pPr>
        <w:pStyle w:val="Heading1"/>
        <w:pageBreakBefore/>
      </w:pPr>
      <w:r>
        <w:t>11 여러 DWG를 한 파일로 취합하기</w:t>
      </w:r>
    </w:p>
    <w:p>
      <w:r>
        <w:rPr>
          <w:b w:val="0"/>
        </w:rPr>
        <w:t>목록 순서대로 도곽을 왼쪽에서 오른쪽으로 배치합니다. 원본 DWG와 결과 저장 위치를 확인하세요.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9180000" cy="1618096"/>
            <wp:docPr id="11" name="Picture 11" descr="DWG 파일 선택과 취합 순서를 바꾸는 버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spaceVisualThemeV195_02_DwgMerge_1120x700.png"/>
                    <pic:cNvPicPr/>
                  </pic:nvPicPr>
                  <pic:blipFill>
                    <a:blip r:embed="rId17"/>
                    <a:srcRect l="21786" t="25857" r="2232" b="52714"/>
                    <a:stretch>
                      <a:fillRect/>
                    </a:stretch>
                  </pic:blipFill>
                  <pic:spPr>
                    <a:xfrm>
                      <a:off x="0" y="0"/>
                      <a:ext cx="9180000" cy="16180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11  DWG 파일 선택과 취합 순서를 바꾸는 버튼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도면 자동화 → DWG 취합에서 DWG 파일 찾기를 누르거나 탐색기의 파일을 목록으로 끌어 놓습니다.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목록에서 위로 / 아래로로 순서를 맞춥니다. 선택 삭제는 취합 목록에서 항목을 빼는 기능입니다.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취합 파일명과 저장 위치를 지정하고 도곽 사이 간격을 확인합니다.</w:t>
      </w:r>
    </w:p>
    <w:p>
      <w:pPr>
        <w:spacing w:after="100"/>
        <w:ind w:left="425" w:hanging="425"/>
      </w:pPr>
      <w:r>
        <w:rPr>
          <w:b/>
        </w:rPr>
        <w:t xml:space="preserve">04   </w:t>
      </w:r>
      <w:r>
        <w:t>DWG 취합 파일 만들기를 누르고, 결과 파일에서 도곽 순서와 간격을 확인합니다.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11225"/>
      </w:tblGrid>
      <w:tr>
        <w:trPr>
          <w:cantSplit/>
          <w:tblHeader/>
        </w:trPr>
        <w:tc>
          <w:tcPr>
            <w:tcW w:type="dxa" w:w="3742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항목</w:t>
            </w:r>
          </w:p>
        </w:tc>
        <w:tc>
          <w:tcPr>
            <w:tcW w:type="dxa" w:w="11225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확인할 점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배치 순서</w:t>
            </w:r>
          </w:p>
        </w:tc>
        <w:tc>
          <w:tcPr>
            <w:tcW w:type="dxa" w:w="1122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목록 위쪽의 파일부터 왼쪽에 배치됩니다.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배치 기준</w:t>
            </w:r>
          </w:p>
        </w:tc>
        <w:tc>
          <w:tcPr>
            <w:tcW w:type="dxa" w:w="1122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도곽 외곽의 아랫면을 같은 높이에 맞춰 배치합니다.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도면 축척</w:t>
            </w:r>
          </w:p>
        </w:tc>
        <w:tc>
          <w:tcPr>
            <w:tcW w:type="dxa" w:w="1122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취합 화면의 축척 조건을 확인합니다. 도면 단위도 원본과 함께 확인하세요.</w:t>
            </w:r>
          </w:p>
        </w:tc>
      </w:tr>
      <w:tr>
        <w:trPr>
          <w:cantSplit/>
        </w:trPr>
        <w:tc>
          <w:tcPr>
            <w:tcW w:type="dxa" w:w="374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다시 찾기</w:t>
            </w:r>
          </w:p>
        </w:tc>
        <w:tc>
          <w:tcPr>
            <w:tcW w:type="dxa" w:w="1122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직전에 사용한 검색 폴더를 다시 불러올 때 사용합니다.</w:t>
            </w:r>
          </w:p>
        </w:tc>
      </w:tr>
    </w:tbl>
    <w:p>
      <w:pPr>
        <w:spacing w:after="0" w:line="20" w:lineRule="exact"/>
      </w:pPr>
      <w:r>
        <w:rPr>
          <w:b w:val="0"/>
          <w:sz w:val="2"/>
        </w:rPr>
      </w:r>
    </w:p>
    <w:p>
      <w:pPr>
        <w:pStyle w:val="Heading1"/>
        <w:pageBreakBefore/>
      </w:pPr>
      <w:r>
        <w:t>12 BOM을 엑셀로 내보내기</w:t>
      </w:r>
    </w:p>
    <w:p>
      <w:r>
        <w:rPr>
          <w:b w:val="0"/>
        </w:rPr>
        <w:t>현재 조립품 전체를 한 세트 기준으로 읽어 가공품과 구매품, 홀 상세를 엑셀로 정리합니다.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6840000" cy="488571"/>
            <wp:docPr id="12" name="Picture 12" descr="DWG 자동생성 탭 오른쪽의 BOM 내보내기 버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wg-assembly-1.00-1365.png"/>
                    <pic:cNvPicPr/>
                  </pic:nvPicPr>
                  <pic:blipFill>
                    <a:blip r:embed="rId16"/>
                    <a:srcRect l="55033" t="13763" r="2390" b="82194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4885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12  DWG 자동생성 탭 오른쪽의 BOM 내보내기 버튼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대상 모델을 활성화하고 도면 자동화 → DWG 자동생성 → BOM 내보내기를 누릅니다.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내보낼 모델 경로를 확인하고 엑셀 저장을 누릅니다.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완료 후 결과 열기를 눌러 가공종류별 시트, 구매품 시트, 홀 상세와 관리 시트를 확인합니다.</w:t>
      </w:r>
    </w:p>
    <w:p>
      <w:pPr>
        <w:spacing w:after="100"/>
        <w:ind w:left="425" w:hanging="425"/>
      </w:pPr>
      <w:r>
        <w:rPr>
          <w:b/>
        </w:rPr>
        <w:t xml:space="preserve">04   </w:t>
      </w:r>
      <w:r>
        <w:t>관리 시트에서 재료와 홀 단가, 시간당 공임, 가공시간을 입력하고 확인 항목을 검토합니다.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11962"/>
      </w:tblGrid>
      <w:tr>
        <w:trPr>
          <w:cantSplit/>
          <w:tblHeader/>
        </w:trPr>
        <w:tc>
          <w:tcPr>
            <w:tcW w:type="dxa" w:w="3005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결과 항목</w:t>
            </w:r>
          </w:p>
        </w:tc>
        <w:tc>
          <w:tcPr>
            <w:tcW w:type="dxa" w:w="11962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검토 내용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가공품과 구매품</w:t>
            </w:r>
          </w:p>
        </w:tc>
        <w:tc>
          <w:tcPr>
            <w:tcW w:type="dxa" w:w="1196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수량, 재질, 후처리, 사양, 구매처와 품명을 확인합니다.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크기와 무게</w:t>
            </w:r>
          </w:p>
        </w:tc>
        <w:tc>
          <w:tcPr>
            <w:tcW w:type="dxa" w:w="1196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모델 외형 크기와 소재 크기는 다를 수 있습니다. 실제 절단 소재를 기준으로 보정합니다.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홀 상세</w:t>
            </w:r>
          </w:p>
        </w:tc>
        <w:tc>
          <w:tcPr>
            <w:tcW w:type="dxa" w:w="1196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규격 검토와 연결 누락 안내를 확인합니다. 판단되지 않은 규격은 직접 확인합니다.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집계 범위</w:t>
            </w:r>
          </w:p>
        </w:tc>
        <w:tc>
          <w:tcPr>
            <w:tcW w:type="dxa" w:w="1196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참조와 억제 항목은 제외하며, 구매 조립품 내부는 중복 집계하지 않습니다.</w:t>
            </w:r>
          </w:p>
        </w:tc>
      </w:tr>
      <w:tr>
        <w:trPr>
          <w:cantSplit/>
        </w:trPr>
        <w:tc>
          <w:tcPr>
            <w:tcW w:type="dxa" w:w="300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단가</w:t>
            </w:r>
          </w:p>
        </w:tc>
        <w:tc>
          <w:tcPr>
            <w:tcW w:type="dxa" w:w="1196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새 엑셀을 생성하므로 필요한 단가를 결과 파일에서 확인합니다.</w:t>
            </w:r>
          </w:p>
        </w:tc>
      </w:tr>
    </w:tbl>
    <w:p>
      <w:pPr>
        <w:spacing w:after="0" w:line="20" w:lineRule="exact"/>
      </w:pPr>
      <w:r>
        <w:rPr>
          <w:b w:val="0"/>
          <w:sz w:val="2"/>
        </w:rPr>
      </w:r>
    </w:p>
    <w:p>
      <w:pPr>
        <w:pStyle w:val="Heading1"/>
        <w:pageBreakBefore/>
      </w:pPr>
      <w:r>
        <w:t>13 기존 IDW의 치수를 입력하고 정렬하기</w:t>
      </w:r>
    </w:p>
    <w:p>
      <w:r>
        <w:rPr>
          <w:b w:val="0"/>
        </w:rPr>
        <w:t>치수를 다시 만드는 작업과, 이미 있는 치수의 배치만 다듬는 작업을 구분합니다.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4422"/>
        <w:gridCol w:w="8277"/>
      </w:tblGrid>
      <w:tr>
        <w:trPr>
          <w:cantSplit/>
          <w:tblHeader/>
        </w:trPr>
        <w:tc>
          <w:tcPr>
            <w:tcW w:type="dxa" w:w="2268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명령</w:t>
            </w:r>
          </w:p>
        </w:tc>
        <w:tc>
          <w:tcPr>
            <w:tcW w:type="dxa" w:w="4422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실행 전 상태</w:t>
            </w:r>
          </w:p>
        </w:tc>
        <w:tc>
          <w:tcPr>
            <w:tcW w:type="dxa" w:w="8277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실행 결과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치수입력</w:t>
            </w:r>
          </w:p>
        </w:tc>
        <w:tc>
          <w:tcPr>
            <w:tcW w:type="dxa" w:w="442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현재 IDW 시트에 정면·평면·측면 뷰가 배치됨</w:t>
            </w:r>
          </w:p>
        </w:tc>
        <w:tc>
          <w:tcPr>
            <w:tcW w:type="dxa" w:w="8277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현재 시트의 기존 치수와 가공 지시를 삭제한 뒤 치수를 다시 생성합니다.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치수정렬</w:t>
            </w:r>
          </w:p>
        </w:tc>
        <w:tc>
          <w:tcPr>
            <w:tcW w:type="dxa" w:w="4422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치수가 이미 입력된 IDW</w:t>
            </w:r>
          </w:p>
        </w:tc>
        <w:tc>
          <w:tcPr>
            <w:tcW w:type="dxa" w:w="8277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기존 치수 간격과 문자 위치를 정리합니다. 뷰의 위치와 축척은 유지합니다.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중심마크 기입</w:t>
            </w:r>
          </w:p>
        </w:tc>
        <w:tc>
          <w:tcPr>
            <w:tcW w:type="dxa" w:w="4422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현재 IDW에서 원을 선택할 수 있음</w:t>
            </w:r>
          </w:p>
        </w:tc>
        <w:tc>
          <w:tcPr>
            <w:tcW w:type="dxa" w:w="8277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선택한 원에 중심마크를 기입합니다.</w:t>
            </w:r>
          </w:p>
        </w:tc>
      </w:tr>
    </w:tbl>
    <w:p>
      <w:pPr>
        <w:spacing w:after="0" w:line="20" w:lineRule="exact"/>
      </w:pPr>
      <w:r>
        <w:rPr>
          <w:b w:val="0"/>
          <w:sz w:val="2"/>
        </w:rPr>
      </w:r>
    </w:p>
    <w:p>
      <w:pPr>
        <w:pStyle w:val="Heading2"/>
      </w:pPr>
      <w:r>
        <w:t>치수입력 순서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작업할 IDW 시트를 활성화하고 뷰 배치를 확인합니다.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현재 시트의 기존 치수와 가공 지시를 다시 생성해도 되는지 확인한 뒤 치수입력을 실행합니다.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생성 결과에서 전체치수, 홀 위치, 중복과 누락, 문자 겹침을 확인합니다.</w:t>
      </w:r>
    </w:p>
    <w:p>
      <w:pPr>
        <w:pStyle w:val="Heading2"/>
      </w:pPr>
      <w:r>
        <w:t>치수정렬 순서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치수가 있는 시트를 활성화하고 치수정렬을 누릅니다.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정렬 후 치수 문자의 가독성과 지시선 교차를 확인하고 필요한 부분을 수동 보정합니다.</w:t>
      </w:r>
    </w:p>
    <w:p>
      <w:pPr>
        <w:spacing w:before="100"/>
      </w:pPr>
      <w:r>
        <w:rPr>
          <w:b/>
          <w:sz w:val="20"/>
        </w:rPr>
        <w:t>수동 공차와 별도 문구가 들어간 도면은 치수입력을 실행하기 전에 확인하세요. 정렬만 필요하면 치수정렬을 선택합니다.</w:t>
      </w:r>
    </w:p>
    <w:p>
      <w:pPr>
        <w:pStyle w:val="Heading1"/>
        <w:pageBreakBefore/>
      </w:pPr>
      <w:r>
        <w:t>14 홀과 일반 치수에 공차 넣기</w:t>
      </w:r>
    </w:p>
    <w:p>
      <w:r>
        <w:rPr>
          <w:b w:val="0"/>
        </w:rPr>
        <w:t>선택한 대상과 자동 판독값을 확인한 뒤 공차와 추가 문구를 작성합니다.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646745" cy="2951999"/>
            <wp:docPr id="13" name="Picture 13" descr="홀 공차 입력 창의 설정과 미리보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le-single-form.png"/>
                    <pic:cNvPicPr/>
                  </pic:nvPicPr>
                  <pic:blipFill>
                    <a:blip r:embed="rId18"/>
                    <a:srcRect l="1325" t="6417" r="1766" b="11765"/>
                    <a:stretch>
                      <a:fillRect/>
                    </a:stretch>
                  </pic:blipFill>
                  <pic:spPr>
                    <a:xfrm>
                      <a:off x="0" y="0"/>
                      <a:ext cx="5646745" cy="295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13  홀 공차 입력 창의 설정과 미리보기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홀 공차 기입에서 원을 선택하고 확인합니다. 원 하나와 원 두 개를 선택했을 때 작성되는 항목이 다릅니다.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홀 개수와 직경, 공차 형식, 상한과 하한, 추가 문구를 확인합니다. 미판독값은 직접 입력합니다.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미리보기를 확인하고 작성을 누른 뒤, 도면에 놓인 문구와 공차를 검토합니다.</w:t>
      </w:r>
    </w:p>
    <w:p>
      <w:pPr>
        <w:spacing w:before="100"/>
      </w:pPr>
      <w:r>
        <w:rPr>
          <w:b/>
          <w:sz w:val="20"/>
        </w:rPr>
        <w:t>기존 일반 치수는 치수 공차 기입을 사용합니다. 먼저 치수를 선택하고 공차 형식과 수치, 소수자리, 문구와 색상을 지정합니다. 예시 공차값은 설계 기준이 아닙니다.</w:t>
      </w:r>
    </w:p>
    <w:p>
      <w:pPr>
        <w:pStyle w:val="Heading1"/>
        <w:pageBreakBefore/>
      </w:pPr>
      <w:r>
        <w:t>15 구멍 치수를 좌표 테이블로 바꾸기</w:t>
      </w:r>
    </w:p>
    <w:p>
      <w:r>
        <w:rPr>
          <w:b w:val="0"/>
        </w:rPr>
        <w:t>구멍이 원형으로 보이는 단품 IDW 뷰 하나를 선택해 번호와 X Y 좌표, 규격을 표로 정리합니다.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512500" cy="2520000"/>
            <wp:docPr id="14" name="Picture 14" descr="구멍 번호와 좌표 테이블의 도면 예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-leader.png"/>
                    <pic:cNvPicPr/>
                  </pic:nvPicPr>
                  <pic:blipFill>
                    <a:blip r:embed="rId19"/>
                    <a:srcRect l="31667" t="18333" r="10000" b="41667"/>
                    <a:stretch>
                      <a:fillRect/>
                    </a:stretch>
                  </pic:blipFill>
                  <pic:spPr>
                    <a:xfrm>
                      <a:off x="0" y="0"/>
                      <a:ext cx="5512500" cy="25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14  구멍 번호와 좌표 테이블의 도면 예시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저장된 단품 IDW를 열고 정밀 뷰를 활성화한 뒤 구멍 테이블 변환을 누릅니다.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변환할 뷰 하나를 선택합니다. 좌표 원점이 없으면 그 뷰의 모서리 끝점 또는 구멍 중심을 기준점으로 지정합니다.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구멍 수와 표 수, 대체할 치수와 보존할 치수 안내를 읽고 변환을 진행합니다.</w:t>
      </w:r>
    </w:p>
    <w:p>
      <w:pPr>
        <w:spacing w:after="100"/>
        <w:ind w:left="425" w:hanging="425"/>
      </w:pPr>
      <w:r>
        <w:rPr>
          <w:b/>
        </w:rPr>
        <w:t xml:space="preserve">04   </w:t>
      </w:r>
      <w:r>
        <w:t>구멍 번호, X·Y 좌표, 규격, 추가 시트와 남겨진 치수를 확인한 뒤 저장합니다.</w:t>
      </w:r>
    </w:p>
    <w:p>
      <w:pPr>
        <w:spacing w:before="100"/>
      </w:pPr>
      <w:r>
        <w:rPr>
          <w:b/>
          <w:sz w:val="20"/>
        </w:rPr>
        <w:t>변환 전 백업을 생성하며 원본 IDW는 자동 저장하지 않습니다. 완료 직후 Ctrl+Z로 되돌릴 수 있습니다. 이미 구멍표가 있는 뷰는 중복 변환하지 않습니다.</w:t>
      </w:r>
    </w:p>
    <w:p>
      <w:pPr>
        <w:pStyle w:val="Heading1"/>
        <w:pageBreakBefore/>
      </w:pPr>
      <w:r>
        <w:t>16 라이브러리 부품 불러오고 등록하기</w:t>
      </w:r>
    </w:p>
    <w:p>
      <w:r>
        <w:rPr>
          <w:b w:val="0"/>
        </w:rPr>
        <w:t>반복 사용하는 부품을 폴더와 썸네일로 찾아 현재 조립품에 배치합니다.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6480000" cy="2880000"/>
            <wp:docPr id="15" name="Picture 15" descr="라이브러리의 폴더 선택과 썸네일 목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spaceVisualThemeV195_04_Library_1600x900.png"/>
                    <pic:cNvPicPr/>
                  </pic:nvPicPr>
                  <pic:blipFill>
                    <a:blip r:embed="rId20"/>
                    <a:srcRect l="16688" t="12889" r="2875" b="2355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15  라이브러리의 폴더 선택과 썸네일 목록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MODI X Assistant의 라이브러리 또는 통합관리의 04 라이브러리를 엽니다.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폴더 지정으로 라이브러리 위치를 설정하고 폴더 트리 또는 검색으로 부품을 찾습니다.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대상 부품을 선택하고 현재 조립품에 불러오기로 배치하거나 Inventor에서 열기로 확인합니다.</w:t>
      </w:r>
    </w:p>
    <w:p>
      <w:pPr>
        <w:spacing w:after="100"/>
        <w:ind w:left="425" w:hanging="425"/>
      </w:pPr>
      <w:r>
        <w:rPr>
          <w:b/>
        </w:rPr>
        <w:t xml:space="preserve">04   </w:t>
      </w:r>
      <w:r>
        <w:t>새 부품은 라이브러리 등록에서 이름과 메이커, 구매처·품명을 확인하고 등록합니다.</w:t>
      </w:r>
    </w:p>
    <w:p>
      <w:pPr>
        <w:spacing w:before="100"/>
      </w:pPr>
      <w:r>
        <w:rPr>
          <w:b/>
          <w:sz w:val="20"/>
        </w:rPr>
        <w:t>목록에 새 파일이 보이지 않으면 전체 재스캔을 사용하세요. 등록할 부품과 필요한 참조 파일이 함께 관리되는지도 확인합니다.</w:t>
      </w:r>
    </w:p>
    <w:p>
      <w:pPr>
        <w:pStyle w:val="Heading1"/>
        <w:pageBreakBefore/>
      </w:pPr>
      <w:r>
        <w:t>17 견적 프로젝트와 전달 자료 준비하기</w:t>
      </w:r>
    </w:p>
    <w:p>
      <w:r>
        <w:rPr>
          <w:b w:val="0"/>
        </w:rPr>
        <w:t>완료한 IDW를 프로젝트로 모으고, PDF와 견적 자료를 준비합니다.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9504000" cy="1136025"/>
            <wp:docPr id="16" name="Picture 16" descr="견적관리의 프로젝트와 자료 준비 명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spaceVisualThemeV195_03_Quote_1600x900.png"/>
                    <pic:cNvPicPr/>
                  </pic:nvPicPr>
                  <pic:blipFill>
                    <a:blip r:embed="rId21"/>
                    <a:srcRect l="16875" t="13556" r="3125" b="69444"/>
                    <a:stretch>
                      <a:fillRect/>
                    </a:stretch>
                  </pic:blipFill>
                  <pic:spPr>
                    <a:xfrm>
                      <a:off x="0" y="0"/>
                      <a:ext cx="9504000" cy="1136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16  견적관리의 프로젝트와 자료 준비 명령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MODI 통합관리 → 03 견적관리에서 새 프로젝트를 만들거나 기존 프로젝트를 선택합니다.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02 도면 가져오기로 생성한 IDW를 불러오고 도번과 품명, 선택 항목을 확인합니다.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PDF 일괄 생성 후 완료 상태와 실제 PDF를 확인하고 프로젝트 저장을 누릅니다.</w:t>
      </w:r>
    </w:p>
    <w:p>
      <w:pPr>
        <w:spacing w:after="100"/>
        <w:ind w:left="425" w:hanging="425"/>
      </w:pPr>
      <w:r>
        <w:rPr>
          <w:b/>
        </w:rPr>
        <w:t xml:space="preserve">04   </w:t>
      </w:r>
      <w:r>
        <w:t>공유 전에 로컬 패키지 저장으로 내용을 검토합니다. 견적 사이트로 전송은 외부 서비스에 자료를 보내는 기능입니다.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10998"/>
      </w:tblGrid>
      <w:tr>
        <w:trPr>
          <w:cantSplit/>
          <w:tblHeader/>
        </w:trPr>
        <w:tc>
          <w:tcPr>
            <w:tcW w:type="dxa" w:w="3969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명령</w:t>
            </w:r>
          </w:p>
        </w:tc>
        <w:tc>
          <w:tcPr>
            <w:tcW w:type="dxa" w:w="10998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사용 목적</w:t>
            </w:r>
          </w:p>
        </w:tc>
      </w:tr>
      <w:tr>
        <w:trPr>
          <w:cantSplit/>
        </w:trPr>
        <w:tc>
          <w:tcPr>
            <w:tcW w:type="dxa" w:w="3969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프로젝트 저장</w:t>
            </w:r>
          </w:p>
        </w:tc>
        <w:tc>
          <w:tcPr>
            <w:tcW w:type="dxa" w:w="10998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현재 견적 작업의 항목과 상태를 보관합니다.</w:t>
            </w:r>
          </w:p>
        </w:tc>
      </w:tr>
      <w:tr>
        <w:trPr>
          <w:cantSplit/>
        </w:trPr>
        <w:tc>
          <w:tcPr>
            <w:tcW w:type="dxa" w:w="3969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PDF 일괄 생성</w:t>
            </w:r>
          </w:p>
        </w:tc>
        <w:tc>
          <w:tcPr>
            <w:tcW w:type="dxa" w:w="10998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선택한 도면의 PDF 결과를 준비합니다.</w:t>
            </w:r>
          </w:p>
        </w:tc>
      </w:tr>
      <w:tr>
        <w:trPr>
          <w:cantSplit/>
        </w:trPr>
        <w:tc>
          <w:tcPr>
            <w:tcW w:type="dxa" w:w="3969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로컬 패키지 저장</w:t>
            </w:r>
          </w:p>
        </w:tc>
        <w:tc>
          <w:tcPr>
            <w:tcW w:type="dxa" w:w="10998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전달할 자료를 컴퓨터의 패키지로 저장합니다.</w:t>
            </w:r>
          </w:p>
        </w:tc>
      </w:tr>
      <w:tr>
        <w:trPr>
          <w:cantSplit/>
        </w:trPr>
        <w:tc>
          <w:tcPr>
            <w:tcW w:type="dxa" w:w="3969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견적 사이트로 전송 / MAKE 열기</w:t>
            </w:r>
          </w:p>
        </w:tc>
        <w:tc>
          <w:tcPr>
            <w:tcW w:type="dxa" w:w="10998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연결된 서비스로 자료를 보내거나 해당 사이트를 엽니다. 계정과 단가 설정을 확인합니다.</w:t>
            </w:r>
          </w:p>
        </w:tc>
      </w:tr>
    </w:tbl>
    <w:p>
      <w:pPr>
        <w:spacing w:after="0" w:line="20" w:lineRule="exact"/>
      </w:pPr>
      <w:r>
        <w:rPr>
          <w:b w:val="0"/>
          <w:sz w:val="2"/>
        </w:rPr>
      </w:r>
    </w:p>
    <w:p>
      <w:pPr>
        <w:spacing w:before="100"/>
      </w:pPr>
      <w:r>
        <w:rPr>
          <w:b/>
          <w:sz w:val="20"/>
        </w:rPr>
        <w:t>전송 전에 도면과 선택 항목, 프로젝트명을 확인하세요. 화면에서 확인 필요로 표시된 항목은 먼저 해결합니다.</w:t>
      </w:r>
    </w:p>
    <w:p>
      <w:pPr>
        <w:pStyle w:val="Heading1"/>
        <w:pageBreakBefore/>
      </w:pPr>
      <w:r>
        <w:t>18 주석 형식과 참조 복구 도구 사용하기</w:t>
      </w:r>
    </w:p>
    <w:p>
      <w:r>
        <w:rPr>
          <w:b w:val="0"/>
        </w:rPr>
        <w:t>필요한 대상 문서를 활성화한 뒤 해당 도구를 실행하고, 변경 결과를 확인합니다.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10431"/>
      </w:tblGrid>
      <w:tr>
        <w:trPr>
          <w:cantSplit/>
          <w:tblHeader/>
        </w:trPr>
        <w:tc>
          <w:tcPr>
            <w:tcW w:type="dxa" w:w="4535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기능</w:t>
            </w:r>
          </w:p>
        </w:tc>
        <w:tc>
          <w:tcPr>
            <w:tcW w:type="dxa" w:w="10431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사용 방법과 확인할 점</w:t>
            </w:r>
          </w:p>
        </w:tc>
      </w:tr>
      <w:tr>
        <w:trPr>
          <w:cantSplit/>
        </w:trPr>
        <w:tc>
          <w:tcPr>
            <w:tcW w:type="dxa" w:w="453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상세뷰 자동 형식 / 기존 상세뷰 적용</w:t>
            </w:r>
          </w:p>
        </w:tc>
        <w:tc>
          <w:tcPr>
            <w:tcW w:type="dxa" w:w="10431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새 상세뷰의 자동 형식을 사용하거나, 현재 IDW의 기존 상세뷰에 형식을 적용합니다.</w:t>
            </w:r>
          </w:p>
        </w:tc>
      </w:tr>
      <w:tr>
        <w:trPr>
          <w:cantSplit/>
        </w:trPr>
        <w:tc>
          <w:tcPr>
            <w:tcW w:type="dxa" w:w="453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상세뷰 동기화 / 기존 단면뷰 변환</w:t>
            </w:r>
          </w:p>
        </w:tc>
        <w:tc>
          <w:tcPr>
            <w:tcW w:type="dxa" w:w="10431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레이블과 이중선 위치를 맞추거나 기존 단면뷰 식별자와 단면선 형식을 변환합니다.</w:t>
            </w:r>
          </w:p>
        </w:tc>
      </w:tr>
      <w:tr>
        <w:trPr>
          <w:cantSplit/>
        </w:trPr>
        <w:tc>
          <w:tcPr>
            <w:tcW w:type="dxa" w:w="453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점선 축척</w:t>
            </w:r>
          </w:p>
        </w:tc>
        <w:tc>
          <w:tcPr>
            <w:tcW w:type="dxa" w:w="10431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현재 IDW의 상세뷰 원과 단면 지시선 등 공통 점선 축척을 조정합니다.</w:t>
            </w:r>
          </w:p>
        </w:tc>
      </w:tr>
      <w:tr>
        <w:trPr>
          <w:cantSplit/>
        </w:trPr>
        <w:tc>
          <w:tcPr>
            <w:tcW w:type="dxa" w:w="453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연구소의 파일명 참조변경 / 루트 참조변경</w:t>
            </w:r>
          </w:p>
        </w:tc>
        <w:tc>
          <w:tcPr>
            <w:tcW w:type="dxa" w:w="10431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같은 이름의 다른 파일 또는 새 루트 폴더로 참조를 연결할 때 사용합니다. 연결 후 조립품과 도면을 다시 확인합니다.</w:t>
            </w:r>
          </w:p>
        </w:tc>
      </w:tr>
      <w:tr>
        <w:trPr>
          <w:cantSplit/>
        </w:trPr>
        <w:tc>
          <w:tcPr>
            <w:tcW w:type="dxa" w:w="453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깨진참조 복구 / 단일참조 복구</w:t>
            </w:r>
          </w:p>
        </w:tc>
        <w:tc>
          <w:tcPr>
            <w:tcW w:type="dxa" w:w="10431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누락 참조를 검색하거나 선택한 파일에 직접 연결합니다. 올바른 모델이 연결되었는지 확인합니다.</w:t>
            </w:r>
          </w:p>
        </w:tc>
      </w:tr>
      <w:tr>
        <w:trPr>
          <w:cantSplit/>
        </w:trPr>
        <w:tc>
          <w:tcPr>
            <w:tcW w:type="dxa" w:w="453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미사용파일 격리 / 클린팩 복사</w:t>
            </w:r>
          </w:p>
        </w:tc>
        <w:tc>
          <w:tcPr>
            <w:tcW w:type="dxa" w:w="10431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참조하지 않는 파일을 격리하거나 실제 참조하는 모델을 새 폴더로 복사할 때 사용합니다.</w:t>
            </w:r>
          </w:p>
        </w:tc>
      </w:tr>
      <w:tr>
        <w:trPr>
          <w:cantSplit/>
        </w:trPr>
        <w:tc>
          <w:tcPr>
            <w:tcW w:type="dxa" w:w="453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외부파일 정리의 Feature 복원</w:t>
            </w:r>
          </w:p>
        </w:tc>
        <w:tc>
          <w:tcPr>
            <w:tcW w:type="dxa" w:w="10431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IPT 또는 IAM 하위 부품의 홀을 분석하고 색과 규격을 검토한 뒤 복원 대상을 선택합니다.</w:t>
            </w:r>
          </w:p>
        </w:tc>
      </w:tr>
      <w:tr>
        <w:trPr>
          <w:cantSplit/>
        </w:trPr>
        <w:tc>
          <w:tcPr>
            <w:tcW w:type="dxa" w:w="453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외부파일 정리의 Assembly 구속 복원</w:t>
            </w:r>
          </w:p>
        </w:tc>
        <w:tc>
          <w:tcPr>
            <w:tcW w:type="dxa" w:w="10431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구매품 기준으로 구속 후보를 검토하고 위치 확인 후 적용합니다.</w:t>
            </w:r>
          </w:p>
        </w:tc>
      </w:tr>
    </w:tbl>
    <w:p>
      <w:pPr>
        <w:spacing w:after="0" w:line="20" w:lineRule="exact"/>
      </w:pPr>
      <w:r>
        <w:rPr>
          <w:b w:val="0"/>
          <w:sz w:val="2"/>
        </w:rPr>
      </w:r>
    </w:p>
    <w:p>
      <w:pPr>
        <w:pStyle w:val="Heading2"/>
      </w:pPr>
      <w:r>
        <w:t>사용자 속성만 수정할 때</w:t>
      </w:r>
    </w:p>
    <w:p>
      <w:r>
        <w:rPr>
          <w:b w:val="0"/>
        </w:rPr>
        <w:t>독립 사용자 값 또는 iProperty/열 설정에서 표시할 항목과 값을 확인합니다. 작업표의 열 표시를 바꾸는 것과 모델 파일에 값을 저장하는 것은 다릅니다. 각 창의 저장 또는 실행 안내를 따르세요.</w:t>
      </w:r>
    </w:p>
    <w:p>
      <w:pPr>
        <w:spacing w:before="100"/>
      </w:pPr>
      <w:r>
        <w:rPr>
          <w:b/>
          <w:sz w:val="20"/>
        </w:rPr>
        <w:t>복구 도구에서 예상한 부품이나 구속이 확인되지 않으면 적용 전에 대상과 후보를 다시 확인하세요.</w:t>
      </w:r>
    </w:p>
    <w:p>
      <w:pPr>
        <w:pStyle w:val="Heading1"/>
        <w:pageBreakBefore/>
      </w:pPr>
      <w:r>
        <w:t>19 연구소에서 부품 배치와 구속하기</w:t>
      </w:r>
    </w:p>
    <w:p>
      <w:r>
        <w:rPr>
          <w:b w:val="0"/>
        </w:rPr>
        <w:t>MODI 통합관리의 연구소에서 필요한 도구를 선택합니다. 이전 화면에는 기타로 표시될 수 있습니다.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941052" cy="2340000"/>
            <wp:docPr id="17" name="Picture 17" descr="홀 선택 복사 배치의 원본과 대상 선택 영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le-placement-dialog.png"/>
                    <pic:cNvPicPr/>
                  </pic:nvPicPr>
                  <pic:blipFill>
                    <a:blip r:embed="rId22"/>
                    <a:srcRect l="3802" t="6854" r="4943" b="43058"/>
                    <a:stretch>
                      <a:fillRect/>
                    </a:stretch>
                  </pic:blipFill>
                  <pic:spPr>
                    <a:xfrm>
                      <a:off x="0" y="0"/>
                      <a:ext cx="3941052" cy="23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17  홀 선택 복사 배치의 원본과 대상 선택 영역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11906"/>
      </w:tblGrid>
      <w:tr>
        <w:trPr>
          <w:cantSplit/>
          <w:tblHeader/>
        </w:trPr>
        <w:tc>
          <w:tcPr>
            <w:tcW w:type="dxa" w:w="3061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도구</w:t>
            </w:r>
          </w:p>
        </w:tc>
        <w:tc>
          <w:tcPr>
            <w:tcW w:type="dxa" w:w="11906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작업 순서와 확인할 점</w:t>
            </w:r>
          </w:p>
        </w:tc>
      </w:tr>
      <w:tr>
        <w:trPr>
          <w:cantSplit/>
        </w:trPr>
        <w:tc>
          <w:tcPr>
            <w:tcW w:type="dxa" w:w="3061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독립 대칭 생성</w:t>
            </w:r>
          </w:p>
        </w:tc>
        <w:tc>
          <w:tcPr>
            <w:tcW w:type="dxa" w:w="1190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원본과 새 저장 폴더를 지정합니다. 생성된 대칭 IPT와 위치 고정 IAM을 열어 확인합니다.</w:t>
            </w:r>
          </w:p>
        </w:tc>
      </w:tr>
      <w:tr>
        <w:trPr>
          <w:cantSplit/>
        </w:trPr>
        <w:tc>
          <w:tcPr>
            <w:tcW w:type="dxa" w:w="3061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패턴 개별 배치</w:t>
            </w:r>
          </w:p>
        </w:tc>
        <w:tc>
          <w:tcPr>
            <w:tcW w:type="dxa" w:w="1190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패턴 대상과 간격을 지정합니다. 개별 배치된 부품의 위치와 인접 거리, 평면 정렬 구속을 확인합니다.</w:t>
            </w:r>
          </w:p>
        </w:tc>
      </w:tr>
      <w:tr>
        <w:trPr>
          <w:cantSplit/>
        </w:trPr>
        <w:tc>
          <w:tcPr>
            <w:tcW w:type="dxa" w:w="3061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홀 선택 복사 배치</w:t>
            </w:r>
          </w:p>
        </w:tc>
        <w:tc>
          <w:tcPr>
            <w:tcW w:type="dxa" w:w="1190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원본 부품 선택 → 자동 또는 사용자 홀 선택 → 색상으로 대상 확인 → 확인·반영. Shift와 클릭으로 선택을 해제할 수 있습니다.</w:t>
            </w:r>
          </w:p>
        </w:tc>
      </w:tr>
      <w:tr>
        <w:trPr>
          <w:cantSplit/>
        </w:trPr>
        <w:tc>
          <w:tcPr>
            <w:tcW w:type="dxa" w:w="3061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면 치수 부품 생성</w:t>
            </w:r>
          </w:p>
        </w:tc>
        <w:tc>
          <w:tcPr>
            <w:tcW w:type="dxa" w:w="1190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생성 평면과 좌우·위아래 면을 선택하거나 가로·세로를 직접 입력합니다. 두께와 방향을 확인하고 생성·저장합니다.</w:t>
            </w:r>
          </w:p>
        </w:tc>
      </w:tr>
      <w:tr>
        <w:trPr>
          <w:cantSplit/>
        </w:trPr>
        <w:tc>
          <w:tcPr>
            <w:tcW w:type="dxa" w:w="3061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MODI 미리보기 구속</w:t>
            </w:r>
          </w:p>
        </w:tc>
        <w:tc>
          <w:tcPr>
            <w:tcW w:type="dxa" w:w="1190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메이트·플러시·원통 또는 홀 축을 선택하고 투명 미리보기를 확인합니다. 최대 세 쌍을 Enter로 함께 적용합니다.</w:t>
            </w:r>
          </w:p>
        </w:tc>
      </w:tr>
    </w:tbl>
    <w:p>
      <w:pPr>
        <w:spacing w:after="0" w:line="20" w:lineRule="exact"/>
      </w:pPr>
      <w:r>
        <w:rPr>
          <w:b w:val="0"/>
          <w:sz w:val="2"/>
        </w:rPr>
      </w:r>
    </w:p>
    <w:p>
      <w:pPr>
        <w:spacing w:before="100"/>
      </w:pPr>
      <w:r>
        <w:rPr>
          <w:b/>
          <w:sz w:val="20"/>
        </w:rPr>
        <w:t>배치 후 위치와 방향, 새로 생긴 구속을 확인하세요. 면 치수 부품 생성에서 자동 구속이 실패하면 배치는 유지될 수 있으므로 구속 상태를 따로 확인합니다.</w:t>
      </w:r>
    </w:p>
    <w:p>
      <w:pPr>
        <w:pStyle w:val="Heading1"/>
        <w:pageBreakBefore/>
      </w:pPr>
      <w:r>
        <w:t>20 STL을 솔리드 IPT로 변환하기</w:t>
      </w:r>
    </w:p>
    <w:p>
      <w:r>
        <w:rPr>
          <w:b w:val="0"/>
        </w:rPr>
        <w:t>닫힌 STL을 별도 IPT로 저장해 후속 가공을 추가합니다. 원본의 스케치와 치수 이력은 복원되지 않습니다.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6840000" cy="2339019"/>
            <wp:docPr id="18" name="Picture 18" descr="STL 파일과 길이 단위 및 단순화 설정 예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l-dialog.png"/>
                    <pic:cNvPicPr/>
                  </pic:nvPicPr>
                  <pic:blipFill>
                    <a:blip r:embed="rId23"/>
                    <a:srcRect l="3053" t="7853" r="3562" b="51923"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23390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그림 18  STL 파일과 길이 단위 및 단순화 설정 예시</w:t>
      </w:r>
    </w:p>
    <w:p>
      <w:pPr>
        <w:spacing w:after="100"/>
        <w:ind w:left="425" w:hanging="425"/>
      </w:pPr>
      <w:r>
        <w:rPr>
          <w:b/>
        </w:rPr>
        <w:t xml:space="preserve">01   </w:t>
      </w:r>
      <w:r>
        <w:t>연구소 → STL → 솔리드 IPT에서 STL 선택을 누릅니다.</w:t>
      </w:r>
    </w:p>
    <w:p>
      <w:pPr>
        <w:spacing w:after="100"/>
        <w:ind w:left="425" w:hanging="425"/>
      </w:pPr>
      <w:r>
        <w:rPr>
          <w:b/>
        </w:rPr>
        <w:t xml:space="preserve">02   </w:t>
      </w:r>
      <w:r>
        <w:t>STL 길이 단위를 지정합니다. 고밀도 STL 자동 단순화와 형상 허용오차를 작업 목적에 맞게 확인합니다.</w:t>
      </w:r>
    </w:p>
    <w:p>
      <w:pPr>
        <w:spacing w:after="100"/>
        <w:ind w:left="425" w:hanging="425"/>
      </w:pPr>
      <w:r>
        <w:rPr>
          <w:b/>
        </w:rPr>
        <w:t xml:space="preserve">03   </w:t>
      </w:r>
      <w:r>
        <w:t>분석을 눌러 크기와 솔리드 수, 체적, 형상 검사 결과를 확인합니다. 설정을 바꿨다면 다시 분석합니다.</w:t>
      </w:r>
    </w:p>
    <w:p>
      <w:pPr>
        <w:spacing w:after="100"/>
        <w:ind w:left="425" w:hanging="425"/>
      </w:pPr>
      <w:r>
        <w:rPr>
          <w:b/>
        </w:rPr>
        <w:t xml:space="preserve">04   </w:t>
      </w:r>
      <w:r>
        <w:t>분석이 완료되면 솔리드 IPT 저장을 누르고 새 파일 이름을 지정합니다.</w:t>
      </w:r>
    </w:p>
    <w:p>
      <w:pPr>
        <w:spacing w:after="100"/>
        <w:ind w:left="425" w:hanging="425"/>
      </w:pPr>
      <w:r>
        <w:rPr>
          <w:b/>
        </w:rPr>
        <w:t xml:space="preserve">05   </w:t>
      </w:r>
      <w:r>
        <w:t>저장된 IPT를 열어 크기와 솔리드 상태를 확인하고 필요한 홀·돌출·잘라내기 등을 추가합니다.</w:t>
      </w:r>
    </w:p>
    <w:p>
      <w:pPr>
        <w:spacing w:before="100"/>
      </w:pPr>
      <w:r>
        <w:rPr>
          <w:b/>
          <w:sz w:val="20"/>
        </w:rPr>
        <w:t>원통 곡면 복원 옵션이 있는 버전은 복원 조건과 검사 결과를 확인하세요. 조건을 만족하지 않으면 STL의 면 형상을 유지할 수 있습니다. 예시 허용오차값은 작업 권장값이 아닙니다.</w:t>
      </w:r>
    </w:p>
    <w:p>
      <w:pPr>
        <w:pStyle w:val="Heading1"/>
        <w:pageBreakBefore/>
      </w:pPr>
      <w:r>
        <w:t>21 문제가 생겼을 때 확인하기</w:t>
      </w:r>
    </w:p>
    <w:p>
      <w:r>
        <w:rPr>
          <w:b w:val="0"/>
        </w:rPr>
        <w:t>오류 창과 상태 열의 문구를 먼저 확인하고, 해당 항목부터 해결합니다.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5046"/>
        <w:gridCol w:w="6406"/>
      </w:tblGrid>
      <w:tr>
        <w:trPr>
          <w:cantSplit/>
          <w:tblHeader/>
        </w:trPr>
        <w:tc>
          <w:tcPr>
            <w:tcW w:type="dxa" w:w="3515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보이는 증상</w:t>
            </w:r>
          </w:p>
        </w:tc>
        <w:tc>
          <w:tcPr>
            <w:tcW w:type="dxa" w:w="5046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먼저 확인할 항목</w:t>
            </w:r>
          </w:p>
        </w:tc>
        <w:tc>
          <w:tcPr>
            <w:tcW w:type="dxa" w:w="6406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다음 동작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명령이 보이지 않음</w:t>
            </w:r>
          </w:p>
        </w:tc>
        <w:tc>
          <w:tcPr>
            <w:tcW w:type="dxa" w:w="504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IAM / IPT / IDW 중 어떤 문서가 활성화되어 있는지</w:t>
            </w:r>
          </w:p>
        </w:tc>
        <w:tc>
          <w:tcPr>
            <w:tcW w:type="dxa" w:w="640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해당 문서를 활성화하고 MODI X Assistant 탭을 확인합니다.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목록이 비어 있음</w:t>
            </w:r>
          </w:p>
        </w:tc>
        <w:tc>
          <w:tcPr>
            <w:tcW w:type="dxa" w:w="504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현재 모델과 하위 조립품 포함 여부</w:t>
            </w:r>
          </w:p>
        </w:tc>
        <w:tc>
          <w:tcPr>
            <w:tcW w:type="dxa" w:w="640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현재 조립품 분석 또는 IPT·IDW 파일 추가를 사용합니다.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미분류로 표시됨</w:t>
            </w:r>
          </w:p>
        </w:tc>
        <w:tc>
          <w:tcPr>
            <w:tcW w:type="dxa" w:w="504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실제 제작 방식과 사용자 입력</w:t>
            </w:r>
          </w:p>
        </w:tc>
        <w:tc>
          <w:tcPr>
            <w:tcW w:type="dxa" w:w="640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가공종류를 지정하고 목록을 다시 확인합니다.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파일명과 MD_도번이 다름</w:t>
            </w:r>
          </w:p>
        </w:tc>
        <w:tc>
          <w:tcPr>
            <w:tcW w:type="dxa" w:w="504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해당 행의 도번과 현재 파일명</w:t>
            </w:r>
          </w:p>
        </w:tc>
        <w:tc>
          <w:tcPr>
            <w:tcW w:type="dxa" w:w="640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대상 행을 선택해 MD도번 파일명 통일을 확인합니다.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기준 도면을 찾지 못함</w:t>
            </w:r>
          </w:p>
        </w:tc>
        <w:tc>
          <w:tcPr>
            <w:tcW w:type="dxa" w:w="504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기준 IDW 경로와 파일 존재 여부</w:t>
            </w:r>
          </w:p>
        </w:tc>
        <w:tc>
          <w:tcPr>
            <w:tcW w:type="dxa" w:w="640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경로 선택으로 유효한 IDW를 다시 지정합니다.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임시 저장했는데 파일 값이 그대로임</w:t>
            </w:r>
          </w:p>
        </w:tc>
        <w:tc>
          <w:tcPr>
            <w:tcW w:type="dxa" w:w="504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사용자 값 임시 저장만 눌렀는지</w:t>
            </w:r>
          </w:p>
        </w:tc>
        <w:tc>
          <w:tcPr>
            <w:tcW w:type="dxa" w:w="640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변경 내용 확인을 거쳐 실행으로 파일에 반영합니다.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일부 부품이 도면 대상에서 빠짐</w:t>
            </w:r>
          </w:p>
        </w:tc>
        <w:tc>
          <w:tcPr>
            <w:tcW w:type="dxa" w:w="504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구매품, 참조, 억제, 프레임 내부, 연결 미러 여부</w:t>
            </w:r>
          </w:p>
        </w:tc>
        <w:tc>
          <w:tcPr>
            <w:tcW w:type="dxa" w:w="640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제작과 도면 관리 의도에 맞는 분류인지 확인합니다.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DWG 변환 중지를 눌러도 진행됨</w:t>
            </w:r>
          </w:p>
        </w:tc>
        <w:tc>
          <w:tcPr>
            <w:tcW w:type="dxa" w:w="504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현재 저장 또는 취합 처리 중인지</w:t>
            </w:r>
          </w:p>
        </w:tc>
        <w:tc>
          <w:tcPr>
            <w:tcW w:type="dxa" w:w="640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중지 완료 안내가 나올 때까지 창을 유지합니다.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구멍표 변환이 취소됨</w:t>
            </w:r>
          </w:p>
        </w:tc>
        <w:tc>
          <w:tcPr>
            <w:tcW w:type="dxa" w:w="504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단품 IDW, 정밀 뷰, 한 뷰 선택, 원본 연결 여부</w:t>
            </w:r>
          </w:p>
        </w:tc>
        <w:tc>
          <w:tcPr>
            <w:tcW w:type="dxa" w:w="6406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오류 창 전체와 선택 뷰, IDW와 참조 IPT를 함께 확인합니다.</w:t>
            </w:r>
          </w:p>
        </w:tc>
      </w:tr>
      <w:tr>
        <w:trPr>
          <w:cantSplit/>
        </w:trPr>
        <w:tc>
          <w:tcPr>
            <w:tcW w:type="dxa" w:w="3515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라이브러리에 새 부품이 안 보임</w:t>
            </w:r>
          </w:p>
        </w:tc>
        <w:tc>
          <w:tcPr>
            <w:tcW w:type="dxa" w:w="504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현재 지정 폴더와 파일 위치</w:t>
            </w:r>
          </w:p>
        </w:tc>
        <w:tc>
          <w:tcPr>
            <w:tcW w:type="dxa" w:w="640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전체 재스캔으로 목록을 갱신합니다.</w:t>
            </w:r>
          </w:p>
        </w:tc>
      </w:tr>
    </w:tbl>
    <w:p>
      <w:pPr>
        <w:spacing w:after="0" w:line="20" w:lineRule="exact"/>
      </w:pPr>
      <w:r>
        <w:rPr>
          <w:b w:val="0"/>
          <w:sz w:val="2"/>
        </w:rPr>
      </w:r>
    </w:p>
    <w:p>
      <w:pPr>
        <w:spacing w:before="100"/>
      </w:pPr>
      <w:r>
        <w:rPr>
          <w:b/>
          <w:sz w:val="20"/>
        </w:rPr>
        <w:t>문의할 때는 현재 버전 확인 화면, 실행한 명령, 오류 창 전체, 어떤 파일에서 발생했는지를 함께 전달하면 재현에 도움이 됩니다.</w:t>
      </w:r>
    </w:p>
    <w:p>
      <w:pPr>
        <w:pStyle w:val="Heading1"/>
        <w:pageBreakBefore/>
      </w:pPr>
      <w:r>
        <w:t>22 움직이는 안내와 작업 점검표</w:t>
      </w:r>
    </w:p>
    <w:p>
      <w:r>
        <w:rPr>
          <w:b w:val="0"/>
        </w:rPr>
        <w:t>GIF는 주요 화면을 순서대로 보여 주는 보조 자료입니다. Word와 미디어 폴더를 함께 보관하세요.</w:t>
      </w:r>
    </w:p>
    <w:p>
      <w:pPr>
        <w:pStyle w:val="Heading2"/>
      </w:pPr>
      <w:r>
        <w:t>화면 순서 GIF 열기</w:t>
      </w:r>
    </w:p>
    <w:p>
      <w:hyperlink r:id="rId24">
        <w:r>
          <w:rPr>
            <w:color w:val="1759A0"/>
            <w:u w:val="single"/>
          </w:rPr>
          <w:t>조립품 정리에서 도면 변환까지 화면 순서 열기</w:t>
        </w:r>
      </w:hyperlink>
    </w:p>
    <w:p>
      <w:hyperlink r:id="rId25">
        <w:r>
          <w:rPr>
            <w:color w:val="1759A0"/>
            <w:u w:val="single"/>
          </w:rPr>
          <w:t>구매품 등록과 공차 입력 화면 살펴보기</w:t>
        </w:r>
      </w:hyperlink>
    </w:p>
    <w:p>
      <w:r>
        <w:rPr>
          <w:b w:val="0"/>
        </w:rPr>
        <w:t>링크를 누르면 별도 뷰어에서 열 수 있습니다. Word의 그림 재생 여부와 관계없이 본문에 있는 화면과 단계별 설명으로 작업할 수 있습니다.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483"/>
        <w:gridCol w:w="7483"/>
      </w:tblGrid>
      <w:tr>
        <w:trPr>
          <w:cantSplit/>
          <w:tblHeader/>
        </w:trPr>
        <w:tc>
          <w:tcPr>
            <w:tcW w:type="dxa" w:w="7483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작업 전</w:t>
            </w:r>
          </w:p>
        </w:tc>
        <w:tc>
          <w:tcPr>
            <w:tcW w:type="dxa" w:w="7483"/>
            <w:vAlign w:val="center"/>
            <w:shd w:fill="193858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/>
                <w:color w:val="FFFFFF"/>
                <w:sz w:val="21"/>
              </w:rPr>
              <w:t>작업 후</w:t>
            </w:r>
          </w:p>
        </w:tc>
      </w:tr>
      <w:tr>
        <w:trPr>
          <w:cantSplit/>
        </w:trPr>
        <w:tc>
          <w:tcPr>
            <w:tcW w:type="dxa" w:w="7483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작업할 모델과 도면을 저장했습니다.</w:t>
            </w:r>
          </w:p>
        </w:tc>
        <w:tc>
          <w:tcPr>
            <w:tcW w:type="dxa" w:w="7483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조립품을 다시 열어 누락 참조를 확인했습니다.</w:t>
            </w:r>
          </w:p>
        </w:tc>
      </w:tr>
      <w:tr>
        <w:trPr>
          <w:cantSplit/>
        </w:trPr>
        <w:tc>
          <w:tcPr>
            <w:tcW w:type="dxa" w:w="7483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가공품·구매품·참조 분류와 수량을 확인했습니다.</w:t>
            </w:r>
          </w:p>
        </w:tc>
        <w:tc>
          <w:tcPr>
            <w:tcW w:type="dxa" w:w="7483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MD_도번, 파일명, 사용자 속성을 확인했습니다.</w:t>
            </w:r>
          </w:p>
        </w:tc>
      </w:tr>
      <w:tr>
        <w:trPr>
          <w:cantSplit/>
        </w:trPr>
        <w:tc>
          <w:tcPr>
            <w:tcW w:type="dxa" w:w="7483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도번 규칙과 대상 체크를 확인했습니다.</w:t>
            </w:r>
          </w:p>
        </w:tc>
        <w:tc>
          <w:tcPr>
            <w:tcW w:type="dxa" w:w="7483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IDW의 뷰 방향, 축척, 치수, 주석을 확인했습니다.</w:t>
            </w:r>
          </w:p>
        </w:tc>
      </w:tr>
      <w:tr>
        <w:trPr>
          <w:cantSplit/>
        </w:trPr>
        <w:tc>
          <w:tcPr>
            <w:tcW w:type="dxa" w:w="7483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기준 IDW와 결과 저장 위치를 확인했습니다.</w:t>
            </w:r>
          </w:p>
        </w:tc>
        <w:tc>
          <w:tcPr>
            <w:tcW w:type="dxa" w:w="7483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DWG의 도곽, 문자, 치수와 취합 순서를 확인했습니다.</w:t>
            </w:r>
          </w:p>
        </w:tc>
      </w:tr>
      <w:tr>
        <w:trPr>
          <w:cantSplit/>
        </w:trPr>
        <w:tc>
          <w:tcPr>
            <w:tcW w:type="dxa" w:w="7483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기존 도면 교체와 백업 안내를 읽었습니다.</w:t>
            </w:r>
          </w:p>
        </w:tc>
        <w:tc>
          <w:tcPr>
            <w:tcW w:type="dxa" w:w="7483"/>
            <w:vAlign w:val="center"/>
            <w:shd w:fill="F1F5F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55" w:type="dxa"/>
              <w:bottom w:w="55" w:type="dxa"/>
              <w:left w:w="110" w:type="dxa"/>
              <w:right w:w="110" w:type="dxa"/>
            </w:tcMar>
          </w:tcPr>
          <w:p>
            <w:pPr>
              <w:spacing w:after="20" w:before="20" w:line="257" w:lineRule="auto"/>
            </w:pPr>
            <w:r>
              <w:rPr>
                <w:b w:val="0"/>
                <w:color w:val="000000"/>
                <w:sz w:val="21"/>
              </w:rPr>
              <w:t>BOM 수량과 견적 전달 항목을 확인했습니다.</w:t>
            </w:r>
          </w:p>
        </w:tc>
      </w:tr>
    </w:tbl>
    <w:p>
      <w:pPr>
        <w:spacing w:after="0" w:line="20" w:lineRule="exact"/>
      </w:pPr>
      <w:r>
        <w:rPr>
          <w:b w:val="0"/>
          <w:sz w:val="2"/>
        </w:rPr>
      </w:r>
    </w:p>
    <w:p>
      <w:pPr>
        <w:pStyle w:val="Heading2"/>
      </w:pPr>
      <w:r>
        <w:t>권장 작업 순서 다시 보기</w:t>
      </w:r>
    </w:p>
    <w:p>
      <w:r>
        <w:rPr>
          <w:b/>
        </w:rPr>
        <w:t>독립 조립품 정리 → 현재 조립품 분석 → 분류와 도번 검토 → 변경 내용 확인 → 실행 → 도면 자동화 → IDW 검토 → DWG 검토 → BOM 또는 견적 자료 준비</w:t>
      </w:r>
    </w:p>
    <w:sectPr w:rsidR="00FC693F" w:rsidRPr="0006063C" w:rsidSect="00034616">
      <w:headerReference w:type="default" r:id="rId9"/>
      <w:footerReference w:type="default" r:id="rId10"/>
      <w:pgSz w:w="16838" w:h="11906"/>
      <w:pgMar w:top="765" w:right="935" w:bottom="737" w:left="935" w:header="312" w:footer="312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MODI X Assistant  사용자 설명서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napToGrid w:val="0"/>
      <w:spacing w:after="100" w:line="264" w:lineRule="auto"/>
    </w:pPr>
    <w:rPr>
      <w:rFonts w:ascii="맑은 고딕" w:hAnsi="맑은 고딕" w:eastAsia="맑은 고딕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  <w:snapToGrid w:val="0"/>
    </w:pPr>
    <w:rPr>
      <w:rFonts w:ascii="맑은 고딕" w:hAnsi="맑은 고딕" w:eastAsia="맑은 고딕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/>
      <w:outlineLvl w:val="1"/>
      <w:snapToGrid w:val="0"/>
    </w:pPr>
    <w:rPr>
      <w:rFonts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  <w:snapToGrid w:val="0"/>
    </w:pPr>
    <w:rPr>
      <w:rFonts w:ascii="맑은 고딕" w:hAnsi="맑은 고딕" w:eastAsia="맑은 고딕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napToGrid w:val="0"/>
      <w:spacing w:before="0" w:after="160"/>
    </w:pPr>
    <w:rPr>
      <w:rFonts w:ascii="맑은 고딕" w:hAnsi="맑은 고딕" w:eastAsia="맑은 고딕"/>
      <w:i w:val="0"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40"/>
      <w:snapToGrid w:val="0"/>
    </w:pPr>
    <w:rPr>
      <w:rFonts w:ascii="맑은 고딕" w:hAnsi="맑은 고딕" w:eastAsia="맑은 고딕"/>
      <w:b/>
      <w:bCs/>
      <w:i w:val="0"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hyperlink" Target="&#48120;&#46356;&#50612;/01_&#51221;&#47532;&#50752;&#46020;&#47732;_&#54868;&#47732;&#49692;&#49436;.gif" TargetMode="External"/><Relationship Id="rId25" Type="http://schemas.openxmlformats.org/officeDocument/2006/relationships/hyperlink" Target="&#48120;&#46356;&#50612;/02_&#51077;&#47141;&#52285;_&#49332;&#54196;&#48372;&#44592;.g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MODI X Assistant 사용자 설명서</dc:title>
  <dc:subject>Inventor 통합 애드온 사용 안내</dc:subject>
  <dc:creator>MODI</dc:creator>
  <cp:keywords>MODI, Inventor, 사용자 설명서, 조립품, IDW, DWG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